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11C" w:rsidRDefault="00A3211C" w:rsidP="00A3211C">
      <w:pPr>
        <w:spacing w:after="0" w:line="240" w:lineRule="auto"/>
        <w:ind w:right="-613"/>
        <w:jc w:val="both"/>
        <w:rPr>
          <w:rFonts w:cs="Times New Roman"/>
          <w:b/>
        </w:rPr>
      </w:pPr>
      <w:bookmarkStart w:id="0" w:name="_GoBack"/>
      <w:bookmarkEnd w:id="0"/>
      <w:r w:rsidRPr="00C72AF5">
        <w:rPr>
          <w:rFonts w:cs="Times New Roman"/>
          <w:b/>
        </w:rPr>
        <w:t>My City Real World Portfolio Review</w:t>
      </w:r>
    </w:p>
    <w:p w:rsidR="00A3211C" w:rsidRDefault="00A3211C" w:rsidP="00A3211C">
      <w:pPr>
        <w:spacing w:after="0" w:line="240" w:lineRule="auto"/>
        <w:ind w:right="-613"/>
        <w:jc w:val="both"/>
        <w:rPr>
          <w:rFonts w:cs="Times New Roman"/>
          <w:b/>
        </w:rPr>
      </w:pPr>
      <w:r>
        <w:rPr>
          <w:rFonts w:cs="Times New Roman"/>
          <w:b/>
        </w:rPr>
        <w:t>March 2, 2015.</w:t>
      </w:r>
    </w:p>
    <w:p w:rsidR="00A3211C" w:rsidRPr="00C72AF5" w:rsidRDefault="00A3211C" w:rsidP="00A3211C">
      <w:pPr>
        <w:spacing w:after="0" w:line="240" w:lineRule="auto"/>
        <w:ind w:right="-613"/>
        <w:jc w:val="both"/>
        <w:rPr>
          <w:rFonts w:cs="Times New Roman"/>
          <w:b/>
        </w:rPr>
      </w:pPr>
    </w:p>
    <w:p w:rsidR="00A3211C" w:rsidRPr="00C72AF5" w:rsidRDefault="00A3211C" w:rsidP="00A3211C">
      <w:pPr>
        <w:spacing w:after="0" w:line="240" w:lineRule="auto"/>
        <w:ind w:right="-613"/>
        <w:jc w:val="both"/>
        <w:rPr>
          <w:rFonts w:cs="Times New Roman"/>
        </w:rPr>
      </w:pPr>
      <w:r w:rsidRPr="00C72AF5">
        <w:rPr>
          <w:rFonts w:cs="Times New Roman"/>
          <w:color w:val="000000"/>
        </w:rPr>
        <w:t xml:space="preserve">My City Real World (MCRW) </w:t>
      </w:r>
      <w:r>
        <w:rPr>
          <w:rFonts w:cs="Times New Roman"/>
          <w:color w:val="000000"/>
        </w:rPr>
        <w:t xml:space="preserve">is </w:t>
      </w:r>
      <w:r w:rsidRPr="00C72AF5">
        <w:rPr>
          <w:rFonts w:cs="Times New Roman"/>
          <w:color w:val="000000"/>
        </w:rPr>
        <w:t>a joint project of the Youth Initiative and the Justice Initiative’s Ethnic Profiling Projec</w:t>
      </w:r>
      <w:r>
        <w:rPr>
          <w:rFonts w:cs="Times New Roman"/>
          <w:color w:val="000000"/>
        </w:rPr>
        <w:t xml:space="preserve">t started </w:t>
      </w:r>
      <w:r w:rsidRPr="00C72AF5">
        <w:rPr>
          <w:rFonts w:cs="Times New Roman"/>
          <w:color w:val="000000"/>
        </w:rPr>
        <w:t xml:space="preserve">in 2010. This portfolio review is timely </w:t>
      </w:r>
      <w:r>
        <w:rPr>
          <w:rFonts w:cs="Times New Roman"/>
          <w:color w:val="000000"/>
        </w:rPr>
        <w:t xml:space="preserve">given </w:t>
      </w:r>
      <w:r w:rsidRPr="00C72AF5">
        <w:rPr>
          <w:rFonts w:cs="Times New Roman"/>
          <w:color w:val="000000"/>
        </w:rPr>
        <w:t xml:space="preserve">the Youth Initiative’s closure </w:t>
      </w:r>
      <w:r>
        <w:rPr>
          <w:rFonts w:cs="Times New Roman"/>
          <w:color w:val="000000"/>
        </w:rPr>
        <w:t xml:space="preserve">and 2014 transition to </w:t>
      </w:r>
      <w:r w:rsidRPr="00C72AF5">
        <w:rPr>
          <w:rFonts w:cs="Times New Roman"/>
          <w:color w:val="000000"/>
        </w:rPr>
        <w:t>the Youth Exchange</w:t>
      </w:r>
      <w:r>
        <w:rPr>
          <w:rFonts w:cs="Times New Roman"/>
          <w:color w:val="000000"/>
        </w:rPr>
        <w:t xml:space="preserve">—a </w:t>
      </w:r>
      <w:r w:rsidRPr="00C72AF5">
        <w:rPr>
          <w:rFonts w:cs="Times New Roman"/>
          <w:color w:val="000000"/>
        </w:rPr>
        <w:t xml:space="preserve">collaborative mechanism to promote and support promising youth work throughout the network. </w:t>
      </w:r>
      <w:r w:rsidRPr="00C72AF5">
        <w:rPr>
          <w:rFonts w:cs="Times New Roman"/>
        </w:rPr>
        <w:t>Th</w:t>
      </w:r>
      <w:r>
        <w:rPr>
          <w:rFonts w:cs="Times New Roman"/>
        </w:rPr>
        <w:t xml:space="preserve">is review focuses on </w:t>
      </w:r>
      <w:r w:rsidRPr="00C72AF5">
        <w:rPr>
          <w:rFonts w:cs="Times New Roman"/>
        </w:rPr>
        <w:t>lessons learned from a shared strategy supporting young people in addressing ethnic profiling and improving relations with the police</w:t>
      </w:r>
      <w:r>
        <w:rPr>
          <w:rFonts w:cs="Times New Roman"/>
        </w:rPr>
        <w:t>.</w:t>
      </w:r>
    </w:p>
    <w:p w:rsidR="00A3211C" w:rsidRPr="00C72AF5" w:rsidRDefault="00A3211C" w:rsidP="00A3211C">
      <w:pPr>
        <w:spacing w:after="0" w:line="240" w:lineRule="auto"/>
        <w:ind w:left="-360" w:right="-613"/>
        <w:jc w:val="both"/>
        <w:rPr>
          <w:rFonts w:cs="Times New Roman"/>
          <w:color w:val="000000" w:themeColor="text1"/>
        </w:rPr>
      </w:pPr>
    </w:p>
    <w:p w:rsidR="00A3211C" w:rsidRPr="00C72AF5" w:rsidRDefault="00A3211C" w:rsidP="00A3211C">
      <w:pPr>
        <w:spacing w:after="0" w:line="240" w:lineRule="auto"/>
        <w:ind w:right="-613"/>
        <w:jc w:val="both"/>
        <w:rPr>
          <w:rFonts w:cs="Times New Roman"/>
          <w:color w:val="000000"/>
          <w:lang w:val="en-GB"/>
        </w:rPr>
      </w:pPr>
      <w:r w:rsidRPr="00C72AF5">
        <w:rPr>
          <w:rFonts w:cs="Times New Roman"/>
          <w:color w:val="000000" w:themeColor="text1"/>
        </w:rPr>
        <w:t>My City Real World build</w:t>
      </w:r>
      <w:r>
        <w:rPr>
          <w:rFonts w:cs="Times New Roman"/>
          <w:color w:val="000000" w:themeColor="text1"/>
        </w:rPr>
        <w:t>s</w:t>
      </w:r>
      <w:r w:rsidRPr="00C72AF5">
        <w:rPr>
          <w:rFonts w:cs="Times New Roman"/>
          <w:color w:val="000000" w:themeColor="text1"/>
        </w:rPr>
        <w:t xml:space="preserve"> the efficacy of young people as active protagonists in addressing ethnic profiling and improving relations with the police in Europe. </w:t>
      </w:r>
      <w:r>
        <w:rPr>
          <w:rFonts w:cs="Times New Roman"/>
          <w:color w:val="000000" w:themeColor="text1"/>
        </w:rPr>
        <w:t>Y</w:t>
      </w:r>
      <w:r w:rsidRPr="00C72AF5">
        <w:rPr>
          <w:rFonts w:cs="Times New Roman"/>
          <w:color w:val="000000" w:themeColor="text1"/>
        </w:rPr>
        <w:t xml:space="preserve">oung people </w:t>
      </w:r>
      <w:r>
        <w:rPr>
          <w:rFonts w:cs="Times New Roman"/>
          <w:color w:val="000000" w:themeColor="text1"/>
        </w:rPr>
        <w:t>a</w:t>
      </w:r>
      <w:r w:rsidRPr="00C72AF5">
        <w:rPr>
          <w:rFonts w:cs="Times New Roman"/>
          <w:color w:val="000000" w:themeColor="text1"/>
        </w:rPr>
        <w:t xml:space="preserve">re the most targeted by police yet the least likely to be involved in discussions and initiatives to improve policing. </w:t>
      </w:r>
      <w:r w:rsidRPr="00C72AF5">
        <w:rPr>
          <w:rFonts w:cs="Times New Roman"/>
          <w:color w:val="000000"/>
          <w:lang w:val="en-GB"/>
        </w:rPr>
        <w:t>MCRW identif</w:t>
      </w:r>
      <w:r>
        <w:rPr>
          <w:rFonts w:cs="Times New Roman"/>
          <w:color w:val="000000"/>
          <w:lang w:val="en-GB"/>
        </w:rPr>
        <w:t>ies</w:t>
      </w:r>
      <w:r w:rsidRPr="00C72AF5">
        <w:rPr>
          <w:rFonts w:cs="Times New Roman"/>
          <w:color w:val="000000"/>
          <w:lang w:val="en-GB"/>
        </w:rPr>
        <w:t>, creat</w:t>
      </w:r>
      <w:r>
        <w:rPr>
          <w:rFonts w:cs="Times New Roman"/>
          <w:color w:val="000000"/>
          <w:lang w:val="en-GB"/>
        </w:rPr>
        <w:t>es and promotes</w:t>
      </w:r>
      <w:r w:rsidRPr="00C72AF5">
        <w:rPr>
          <w:rFonts w:cs="Times New Roman"/>
          <w:color w:val="000000"/>
          <w:lang w:val="en-GB"/>
        </w:rPr>
        <w:t xml:space="preserve"> innovative mechanisms for young people </w:t>
      </w:r>
      <w:r>
        <w:rPr>
          <w:rFonts w:cs="Times New Roman"/>
          <w:color w:val="000000"/>
          <w:lang w:val="en-GB"/>
        </w:rPr>
        <w:t xml:space="preserve">affected </w:t>
      </w:r>
      <w:r w:rsidRPr="00C72AF5">
        <w:rPr>
          <w:rFonts w:cs="Times New Roman"/>
          <w:color w:val="000000"/>
          <w:lang w:val="en-GB"/>
        </w:rPr>
        <w:t xml:space="preserve">by policing tactics to advocate for the kind of policing they want to see. </w:t>
      </w:r>
      <w:r w:rsidRPr="00C72AF5">
        <w:rPr>
          <w:rFonts w:cs="Times New Roman"/>
        </w:rPr>
        <w:t xml:space="preserve">Our </w:t>
      </w:r>
      <w:r>
        <w:rPr>
          <w:rFonts w:cs="Times New Roman"/>
        </w:rPr>
        <w:t xml:space="preserve">change hypothesis </w:t>
      </w:r>
      <w:r w:rsidRPr="00C72AF5">
        <w:rPr>
          <w:rFonts w:cs="Times New Roman"/>
        </w:rPr>
        <w:t xml:space="preserve">is anchored in the view that resolution of bias in policing requires external pressures from those directly affected by the practice, namely young people of color, </w:t>
      </w:r>
      <w:r>
        <w:rPr>
          <w:rFonts w:cs="Times New Roman"/>
        </w:rPr>
        <w:t xml:space="preserve">with broader resonance in </w:t>
      </w:r>
      <w:r w:rsidRPr="00C72AF5">
        <w:rPr>
          <w:rFonts w:cs="Times New Roman"/>
        </w:rPr>
        <w:t xml:space="preserve">public support for equal treatment, and that these external pressures must be met with a discourse and set of practices that </w:t>
      </w:r>
      <w:r>
        <w:rPr>
          <w:rFonts w:cs="Times New Roman"/>
        </w:rPr>
        <w:t xml:space="preserve">demonstrably contribute to </w:t>
      </w:r>
      <w:r w:rsidRPr="00C72AF5">
        <w:rPr>
          <w:rFonts w:cs="Times New Roman"/>
        </w:rPr>
        <w:t xml:space="preserve">fairer and </w:t>
      </w:r>
      <w:r>
        <w:rPr>
          <w:rFonts w:cs="Times New Roman"/>
        </w:rPr>
        <w:t xml:space="preserve">more </w:t>
      </w:r>
      <w:r w:rsidRPr="00C72AF5">
        <w:rPr>
          <w:rFonts w:cs="Times New Roman"/>
        </w:rPr>
        <w:t xml:space="preserve">effective </w:t>
      </w:r>
      <w:r>
        <w:rPr>
          <w:rFonts w:cs="Times New Roman"/>
        </w:rPr>
        <w:t xml:space="preserve">policing. </w:t>
      </w:r>
      <w:r w:rsidRPr="00C72AF5">
        <w:rPr>
          <w:rFonts w:cs="Times New Roman"/>
        </w:rPr>
        <w:t xml:space="preserve"> </w:t>
      </w:r>
      <w:r w:rsidRPr="00C72AF5">
        <w:rPr>
          <w:rFonts w:cs="Times New Roman"/>
          <w:color w:val="000000"/>
          <w:lang w:val="en-GB"/>
        </w:rPr>
        <w:t>The project incorporates both the notions of concept and support to the field</w:t>
      </w:r>
      <w:r>
        <w:rPr>
          <w:rFonts w:cs="Times New Roman"/>
          <w:color w:val="000000"/>
          <w:lang w:val="en-GB"/>
        </w:rPr>
        <w:t>: w</w:t>
      </w:r>
      <w:r w:rsidRPr="00C72AF5">
        <w:rPr>
          <w:rFonts w:cs="Times New Roman"/>
          <w:color w:val="000000"/>
          <w:lang w:val="en-GB"/>
        </w:rPr>
        <w:t>e have worked in</w:t>
      </w:r>
      <w:r>
        <w:rPr>
          <w:rFonts w:cs="Times New Roman"/>
          <w:color w:val="000000"/>
          <w:lang w:val="en-GB"/>
        </w:rPr>
        <w:t xml:space="preserve"> partnership with young people and </w:t>
      </w:r>
      <w:r w:rsidRPr="00C72AF5">
        <w:rPr>
          <w:rFonts w:cs="Times New Roman"/>
          <w:color w:val="000000"/>
          <w:lang w:val="en-GB"/>
        </w:rPr>
        <w:t>police to advocate for change and develop projects to improve policing</w:t>
      </w:r>
      <w:r>
        <w:rPr>
          <w:rFonts w:cs="Times New Roman"/>
          <w:color w:val="000000"/>
          <w:lang w:val="en-GB"/>
        </w:rPr>
        <w:t>,</w:t>
      </w:r>
      <w:r w:rsidRPr="00C72AF5">
        <w:rPr>
          <w:rFonts w:cs="Times New Roman"/>
          <w:color w:val="000000"/>
          <w:lang w:val="en-GB"/>
        </w:rPr>
        <w:t xml:space="preserve"> while simultaneously networking young people and practitioners</w:t>
      </w:r>
      <w:r>
        <w:rPr>
          <w:rFonts w:cs="Times New Roman"/>
          <w:color w:val="000000"/>
          <w:lang w:val="en-GB"/>
        </w:rPr>
        <w:t>,</w:t>
      </w:r>
      <w:r w:rsidRPr="00C72AF5">
        <w:rPr>
          <w:rFonts w:cs="Times New Roman"/>
          <w:color w:val="000000"/>
          <w:lang w:val="en-GB"/>
        </w:rPr>
        <w:t xml:space="preserve"> and developing materials </w:t>
      </w:r>
      <w:r>
        <w:rPr>
          <w:rFonts w:cs="Times New Roman"/>
          <w:color w:val="000000"/>
          <w:lang w:val="en-GB"/>
        </w:rPr>
        <w:t xml:space="preserve">to share across </w:t>
      </w:r>
      <w:r w:rsidRPr="00C72AF5">
        <w:rPr>
          <w:rFonts w:cs="Times New Roman"/>
          <w:color w:val="000000"/>
          <w:lang w:val="en-GB"/>
        </w:rPr>
        <w:t>the field.</w:t>
      </w:r>
      <w:r>
        <w:rPr>
          <w:rFonts w:cs="Times New Roman"/>
        </w:rPr>
        <w:t xml:space="preserve"> Over time, the MCRW project evolved into three stages of intervention: a harm-reduction approach to know your rights training developed by and with young people; an arts-based approach to dialogue between young people and their local police; and training and support for young people to become long-term advocates and partners in broader policing reform efforts and research.</w:t>
      </w:r>
    </w:p>
    <w:p w:rsidR="00A3211C" w:rsidRPr="00C72AF5" w:rsidRDefault="00A3211C" w:rsidP="00A3211C">
      <w:pPr>
        <w:spacing w:after="0" w:line="240" w:lineRule="auto"/>
        <w:ind w:right="-613"/>
        <w:jc w:val="both"/>
        <w:rPr>
          <w:rFonts w:cs="Times New Roman"/>
          <w:color w:val="000000" w:themeColor="text1"/>
        </w:rPr>
      </w:pPr>
    </w:p>
    <w:p w:rsidR="00A3211C" w:rsidRDefault="00A3211C" w:rsidP="00A3211C">
      <w:pPr>
        <w:spacing w:after="0" w:line="240" w:lineRule="auto"/>
        <w:ind w:right="-613"/>
        <w:jc w:val="both"/>
        <w:rPr>
          <w:rFonts w:cs="Times New Roman"/>
          <w:color w:val="000000" w:themeColor="text1"/>
        </w:rPr>
      </w:pPr>
      <w:r>
        <w:rPr>
          <w:rFonts w:cs="Times New Roman"/>
          <w:color w:val="000000" w:themeColor="text1"/>
        </w:rPr>
        <w:t xml:space="preserve">The strategy aligns around </w:t>
      </w:r>
      <w:r w:rsidRPr="00C72AF5">
        <w:rPr>
          <w:rFonts w:cs="Times New Roman"/>
          <w:color w:val="000000" w:themeColor="text1"/>
        </w:rPr>
        <w:t>four mutually reinforcing elements:</w:t>
      </w:r>
    </w:p>
    <w:p w:rsidR="00A3211C" w:rsidRPr="00C72AF5" w:rsidRDefault="00A3211C" w:rsidP="00A3211C">
      <w:pPr>
        <w:spacing w:after="0" w:line="240" w:lineRule="auto"/>
        <w:ind w:right="-613"/>
        <w:jc w:val="both"/>
        <w:rPr>
          <w:rFonts w:cs="Times New Roman"/>
          <w:color w:val="000000" w:themeColor="text1"/>
        </w:rPr>
      </w:pPr>
    </w:p>
    <w:p w:rsidR="00A3211C" w:rsidRDefault="00A3211C" w:rsidP="00A3211C">
      <w:pPr>
        <w:pStyle w:val="ListParagraph"/>
        <w:numPr>
          <w:ilvl w:val="0"/>
          <w:numId w:val="4"/>
        </w:numPr>
        <w:ind w:left="360" w:right="-613"/>
        <w:jc w:val="both"/>
        <w:rPr>
          <w:rFonts w:asciiTheme="minorHAnsi" w:hAnsiTheme="minorHAnsi"/>
          <w:color w:val="000000" w:themeColor="text1"/>
        </w:rPr>
      </w:pPr>
      <w:r w:rsidRPr="00C72AF5">
        <w:rPr>
          <w:rFonts w:asciiTheme="minorHAnsi" w:hAnsiTheme="minorHAnsi"/>
          <w:b/>
          <w:color w:val="000000" w:themeColor="text1"/>
        </w:rPr>
        <w:t>Advocacy:</w:t>
      </w:r>
      <w:r w:rsidRPr="00C72AF5">
        <w:rPr>
          <w:rFonts w:asciiTheme="minorHAnsi" w:hAnsiTheme="minorHAnsi"/>
          <w:color w:val="000000" w:themeColor="text1"/>
        </w:rPr>
        <w:t xml:space="preserve"> supporting young people </w:t>
      </w:r>
      <w:r>
        <w:rPr>
          <w:rFonts w:asciiTheme="minorHAnsi" w:hAnsiTheme="minorHAnsi"/>
          <w:color w:val="000000" w:themeColor="text1"/>
        </w:rPr>
        <w:t xml:space="preserve">in playing </w:t>
      </w:r>
      <w:r w:rsidRPr="00C72AF5">
        <w:rPr>
          <w:rFonts w:asciiTheme="minorHAnsi" w:hAnsiTheme="minorHAnsi"/>
          <w:color w:val="000000" w:themeColor="text1"/>
        </w:rPr>
        <w:t>a central role as proactive advocates for change</w:t>
      </w:r>
      <w:r>
        <w:rPr>
          <w:rFonts w:asciiTheme="minorHAnsi" w:hAnsiTheme="minorHAnsi"/>
          <w:color w:val="000000" w:themeColor="text1"/>
        </w:rPr>
        <w:t>,</w:t>
      </w:r>
      <w:r w:rsidRPr="00C72AF5">
        <w:rPr>
          <w:rFonts w:asciiTheme="minorHAnsi" w:hAnsiTheme="minorHAnsi"/>
          <w:color w:val="000000" w:themeColor="text1"/>
        </w:rPr>
        <w:t xml:space="preserve"> and drawing on their expertise to inform meaningful remedies for lasting change. </w:t>
      </w:r>
    </w:p>
    <w:p w:rsidR="00A3211C" w:rsidRDefault="00A3211C" w:rsidP="00A3211C">
      <w:pPr>
        <w:pStyle w:val="ListParagraph"/>
        <w:numPr>
          <w:ilvl w:val="0"/>
          <w:numId w:val="4"/>
        </w:numPr>
        <w:ind w:left="360" w:right="-613"/>
        <w:jc w:val="both"/>
        <w:rPr>
          <w:rFonts w:asciiTheme="minorHAnsi" w:hAnsiTheme="minorHAnsi"/>
          <w:color w:val="000000" w:themeColor="text1"/>
        </w:rPr>
      </w:pPr>
      <w:r w:rsidRPr="00975CC7">
        <w:rPr>
          <w:rFonts w:asciiTheme="minorHAnsi" w:hAnsiTheme="minorHAnsi"/>
          <w:b/>
          <w:color w:val="000000" w:themeColor="text1"/>
        </w:rPr>
        <w:t>Networking/communities of practice:</w:t>
      </w:r>
      <w:r w:rsidRPr="00975CC7">
        <w:rPr>
          <w:rFonts w:asciiTheme="minorHAnsi" w:hAnsiTheme="minorHAnsi"/>
          <w:color w:val="000000" w:themeColor="text1"/>
        </w:rPr>
        <w:t xml:space="preserve"> strengthening connections between practitioners from different countries to share good practices, research findings, tools and experiences, and provide these resources to the field.</w:t>
      </w:r>
    </w:p>
    <w:p w:rsidR="00A3211C" w:rsidRDefault="00A3211C" w:rsidP="00A3211C">
      <w:pPr>
        <w:pStyle w:val="ListParagraph"/>
        <w:numPr>
          <w:ilvl w:val="0"/>
          <w:numId w:val="4"/>
        </w:numPr>
        <w:ind w:left="360" w:right="-613"/>
        <w:jc w:val="both"/>
        <w:rPr>
          <w:rFonts w:asciiTheme="minorHAnsi" w:hAnsiTheme="minorHAnsi"/>
          <w:color w:val="000000" w:themeColor="text1"/>
        </w:rPr>
      </w:pPr>
      <w:r w:rsidRPr="00975CC7">
        <w:rPr>
          <w:rFonts w:asciiTheme="minorHAnsi" w:hAnsiTheme="minorHAnsi"/>
          <w:b/>
          <w:color w:val="000000" w:themeColor="text1"/>
        </w:rPr>
        <w:t>Good practice:</w:t>
      </w:r>
      <w:r w:rsidRPr="00975CC7">
        <w:rPr>
          <w:rFonts w:asciiTheme="minorHAnsi" w:hAnsiTheme="minorHAnsi"/>
          <w:color w:val="000000" w:themeColor="text1"/>
        </w:rPr>
        <w:t xml:space="preserve"> developing and piloting </w:t>
      </w:r>
      <w:r>
        <w:rPr>
          <w:rFonts w:asciiTheme="minorHAnsi" w:hAnsiTheme="minorHAnsi"/>
          <w:color w:val="000000" w:themeColor="text1"/>
        </w:rPr>
        <w:t>partnership-based good practices to improve police-youth relations</w:t>
      </w:r>
      <w:r w:rsidRPr="00975CC7">
        <w:rPr>
          <w:rFonts w:asciiTheme="minorHAnsi" w:hAnsiTheme="minorHAnsi"/>
          <w:color w:val="000000" w:themeColor="text1"/>
        </w:rPr>
        <w:t xml:space="preserve">. </w:t>
      </w:r>
    </w:p>
    <w:p w:rsidR="00A3211C" w:rsidRPr="00975CC7" w:rsidRDefault="00A3211C" w:rsidP="00A3211C">
      <w:pPr>
        <w:pStyle w:val="ListParagraph"/>
        <w:numPr>
          <w:ilvl w:val="0"/>
          <w:numId w:val="4"/>
        </w:numPr>
        <w:ind w:left="360" w:right="-613"/>
        <w:jc w:val="both"/>
        <w:rPr>
          <w:rFonts w:asciiTheme="minorHAnsi" w:hAnsiTheme="minorHAnsi"/>
          <w:color w:val="000000" w:themeColor="text1"/>
        </w:rPr>
      </w:pPr>
      <w:r w:rsidRPr="00975CC7">
        <w:rPr>
          <w:rFonts w:asciiTheme="minorHAnsi" w:hAnsiTheme="minorHAnsi"/>
          <w:b/>
          <w:color w:val="000000" w:themeColor="text1"/>
        </w:rPr>
        <w:t>Research: creating the empirical basis for advocacy:</w:t>
      </w:r>
      <w:r w:rsidRPr="00975CC7">
        <w:rPr>
          <w:rFonts w:asciiTheme="minorHAnsi" w:hAnsiTheme="minorHAnsi"/>
          <w:color w:val="000000" w:themeColor="text1"/>
        </w:rPr>
        <w:t xml:space="preserve"> evaluating the projects and generating data to inform effective campaigns; engaging young people in participatory research; and assessing our approach and how our work with young people feeds into change in policy and practice. </w:t>
      </w:r>
    </w:p>
    <w:p w:rsidR="00A3211C" w:rsidRDefault="00A3211C" w:rsidP="00A3211C">
      <w:pPr>
        <w:pStyle w:val="Default"/>
        <w:ind w:right="-613"/>
        <w:jc w:val="both"/>
        <w:rPr>
          <w:rFonts w:asciiTheme="minorHAnsi" w:hAnsiTheme="minorHAnsi"/>
          <w:color w:val="000000" w:themeColor="text1"/>
          <w:sz w:val="22"/>
          <w:szCs w:val="22"/>
          <w:highlight w:val="yellow"/>
        </w:rPr>
      </w:pPr>
    </w:p>
    <w:p w:rsidR="00A3211C" w:rsidRDefault="00A3211C" w:rsidP="00A3211C">
      <w:pPr>
        <w:spacing w:after="0" w:line="240" w:lineRule="auto"/>
        <w:ind w:right="-613"/>
        <w:jc w:val="both"/>
        <w:rPr>
          <w:rFonts w:cs="Times New Roman"/>
        </w:rPr>
      </w:pPr>
      <w:r w:rsidRPr="00C72AF5">
        <w:rPr>
          <w:rFonts w:cs="Times New Roman"/>
          <w:bCs/>
        </w:rPr>
        <w:t xml:space="preserve">MCRW has funded projects in Europe. </w:t>
      </w:r>
      <w:r>
        <w:rPr>
          <w:rFonts w:cs="Times New Roman"/>
          <w:bCs/>
        </w:rPr>
        <w:t>B</w:t>
      </w:r>
      <w:r w:rsidRPr="00C72AF5">
        <w:rPr>
          <w:rFonts w:cs="Times New Roman"/>
        </w:rPr>
        <w:t xml:space="preserve">ased on </w:t>
      </w:r>
      <w:r>
        <w:rPr>
          <w:rFonts w:cs="Times New Roman"/>
        </w:rPr>
        <w:t xml:space="preserve">a </w:t>
      </w:r>
      <w:r w:rsidRPr="00C72AF5">
        <w:rPr>
          <w:rFonts w:cs="Times New Roman"/>
        </w:rPr>
        <w:t>mutually-developed conceptual framework</w:t>
      </w:r>
      <w:r>
        <w:rPr>
          <w:rFonts w:cs="Times New Roman"/>
        </w:rPr>
        <w:t>, th</w:t>
      </w:r>
      <w:r w:rsidRPr="00C72AF5">
        <w:rPr>
          <w:rFonts w:cs="Times New Roman"/>
        </w:rPr>
        <w:t xml:space="preserve">e Justice Initiative’s </w:t>
      </w:r>
      <w:r>
        <w:rPr>
          <w:rFonts w:cs="Times New Roman"/>
        </w:rPr>
        <w:t>E</w:t>
      </w:r>
      <w:r w:rsidRPr="00C72AF5">
        <w:rPr>
          <w:rFonts w:cs="Times New Roman"/>
        </w:rPr>
        <w:t xml:space="preserve">thnic </w:t>
      </w:r>
      <w:r>
        <w:rPr>
          <w:rFonts w:cs="Times New Roman"/>
        </w:rPr>
        <w:t>P</w:t>
      </w:r>
      <w:r w:rsidRPr="00C72AF5">
        <w:rPr>
          <w:rFonts w:cs="Times New Roman"/>
        </w:rPr>
        <w:t xml:space="preserve">rofiling </w:t>
      </w:r>
      <w:r>
        <w:rPr>
          <w:rFonts w:cs="Times New Roman"/>
        </w:rPr>
        <w:t>P</w:t>
      </w:r>
      <w:r w:rsidRPr="00C72AF5">
        <w:rPr>
          <w:rFonts w:cs="Times New Roman"/>
        </w:rPr>
        <w:t>roject team provided technical support</w:t>
      </w:r>
      <w:r>
        <w:rPr>
          <w:rFonts w:cs="Times New Roman"/>
        </w:rPr>
        <w:t xml:space="preserve"> for Youth Initiative grant-making, with OSIFE recently also coordinating some grant-making. T</w:t>
      </w:r>
      <w:r w:rsidRPr="00C72AF5">
        <w:rPr>
          <w:rFonts w:cs="Times New Roman"/>
        </w:rPr>
        <w:t xml:space="preserve">he project currently has initiatives underway in France, the Netherlands, Spain and the UK and a network of contacts with young people, police and youth workers across Europe and New York with some contacts in Brazil. </w:t>
      </w:r>
    </w:p>
    <w:p w:rsidR="00975CC7" w:rsidRDefault="00975CC7" w:rsidP="00A3211C">
      <w:pPr>
        <w:pStyle w:val="Default"/>
        <w:ind w:right="-613"/>
        <w:jc w:val="both"/>
        <w:rPr>
          <w:rFonts w:asciiTheme="minorHAnsi" w:hAnsiTheme="minorHAnsi"/>
          <w:color w:val="000000" w:themeColor="text1"/>
          <w:sz w:val="22"/>
          <w:szCs w:val="22"/>
          <w:highlight w:val="yellow"/>
        </w:rPr>
      </w:pPr>
    </w:p>
    <w:p w:rsidR="00975CC7" w:rsidRDefault="00975CC7" w:rsidP="00A3211C">
      <w:pPr>
        <w:spacing w:after="0" w:line="240" w:lineRule="auto"/>
        <w:ind w:right="-613"/>
        <w:jc w:val="both"/>
        <w:rPr>
          <w:rFonts w:cs="Times New Roman"/>
          <w:b/>
          <w:color w:val="000000"/>
          <w:lang w:val="en-GB"/>
        </w:rPr>
      </w:pPr>
      <w:r>
        <w:rPr>
          <w:rFonts w:cs="Times New Roman"/>
          <w:b/>
          <w:color w:val="000000"/>
          <w:lang w:val="en-GB"/>
        </w:rPr>
        <w:t xml:space="preserve">State of the Field </w:t>
      </w:r>
    </w:p>
    <w:p w:rsidR="00975CC7" w:rsidRPr="00975CC7" w:rsidRDefault="00975CC7" w:rsidP="00A3211C">
      <w:pPr>
        <w:spacing w:after="0" w:line="240" w:lineRule="auto"/>
        <w:ind w:right="-613"/>
        <w:jc w:val="both"/>
      </w:pPr>
      <w:r w:rsidRPr="002C3A2B">
        <w:rPr>
          <w:rFonts w:eastAsia="Times New Roman" w:cs="Times New Roman"/>
          <w:color w:val="000000"/>
        </w:rPr>
        <w:t>My City Real World operat</w:t>
      </w:r>
      <w:r w:rsidR="00A3211C">
        <w:rPr>
          <w:rFonts w:eastAsia="Times New Roman" w:cs="Times New Roman"/>
          <w:color w:val="000000"/>
        </w:rPr>
        <w:t>es</w:t>
      </w:r>
      <w:r w:rsidRPr="002C3A2B">
        <w:rPr>
          <w:rFonts w:eastAsia="Times New Roman" w:cs="Times New Roman"/>
          <w:color w:val="000000"/>
        </w:rPr>
        <w:t xml:space="preserve"> in an increasingly hostile environm</w:t>
      </w:r>
      <w:r w:rsidR="001E3D5A">
        <w:rPr>
          <w:rFonts w:eastAsia="Times New Roman" w:cs="Times New Roman"/>
          <w:color w:val="000000"/>
        </w:rPr>
        <w:t>ent. The economic recession</w:t>
      </w:r>
      <w:r w:rsidRPr="002C3A2B">
        <w:rPr>
          <w:rFonts w:eastAsia="Times New Roman" w:cs="Times New Roman"/>
          <w:color w:val="000000"/>
        </w:rPr>
        <w:t xml:space="preserve"> has seen increasing xenophobic attitudes towards immigrants, national minorities, as well as other ethnic and religious minorities, most notably increasing Islamophobia. </w:t>
      </w:r>
      <w:r w:rsidRPr="002C3A2B">
        <w:t>Counter-terrorism and concerns about border security have combined with increasing anti-</w:t>
      </w:r>
      <w:r w:rsidR="001E3D5A">
        <w:t xml:space="preserve">immigration sentiment </w:t>
      </w:r>
      <w:r w:rsidR="00A3211C">
        <w:t xml:space="preserve">have added to the drivers of profiling. </w:t>
      </w:r>
      <w:r w:rsidRPr="002C3A2B">
        <w:rPr>
          <w:rFonts w:eastAsia="Times New Roman" w:cs="Times New Roman"/>
          <w:color w:val="000000"/>
        </w:rPr>
        <w:t xml:space="preserve">Across Europe, political parties </w:t>
      </w:r>
      <w:r w:rsidR="00A3211C">
        <w:rPr>
          <w:rFonts w:eastAsia="Times New Roman" w:cs="Times New Roman"/>
          <w:color w:val="000000"/>
        </w:rPr>
        <w:t xml:space="preserve">trade on the </w:t>
      </w:r>
      <w:r w:rsidRPr="002C3A2B">
        <w:rPr>
          <w:rFonts w:eastAsia="Times New Roman" w:cs="Times New Roman"/>
          <w:color w:val="000000"/>
        </w:rPr>
        <w:t>politics of fear</w:t>
      </w:r>
      <w:r w:rsidR="00A3211C">
        <w:rPr>
          <w:rFonts w:eastAsia="Times New Roman" w:cs="Times New Roman"/>
          <w:color w:val="000000"/>
        </w:rPr>
        <w:t>, reflected in a</w:t>
      </w:r>
      <w:r w:rsidRPr="002C3A2B">
        <w:rPr>
          <w:rFonts w:eastAsia="Times New Roman" w:cs="Times New Roman"/>
          <w:color w:val="000000"/>
        </w:rPr>
        <w:t xml:space="preserve"> disturbing growth </w:t>
      </w:r>
      <w:r w:rsidR="00A3211C">
        <w:rPr>
          <w:rFonts w:eastAsia="Times New Roman" w:cs="Times New Roman"/>
          <w:color w:val="000000"/>
        </w:rPr>
        <w:t xml:space="preserve">of </w:t>
      </w:r>
      <w:r w:rsidRPr="002C3A2B">
        <w:rPr>
          <w:rFonts w:eastAsia="Times New Roman" w:cs="Times New Roman"/>
          <w:color w:val="000000"/>
        </w:rPr>
        <w:t xml:space="preserve">nativist and populist political </w:t>
      </w:r>
      <w:r>
        <w:rPr>
          <w:rFonts w:eastAsia="Times New Roman" w:cs="Times New Roman"/>
          <w:color w:val="000000"/>
        </w:rPr>
        <w:t>parties and candidates.</w:t>
      </w:r>
      <w:r>
        <w:rPr>
          <w:rFonts w:eastAsia="Times New Roman" w:cs="Times New Roman"/>
        </w:rPr>
        <w:t xml:space="preserve"> </w:t>
      </w:r>
      <w:r w:rsidRPr="002C3A2B">
        <w:rPr>
          <w:rFonts w:eastAsia="Times New Roman" w:cs="Times New Roman"/>
        </w:rPr>
        <w:t xml:space="preserve">Austerity measures are </w:t>
      </w:r>
      <w:r w:rsidR="00A3211C">
        <w:rPr>
          <w:rFonts w:eastAsia="Times New Roman" w:cs="Times New Roman"/>
        </w:rPr>
        <w:t xml:space="preserve">slashing </w:t>
      </w:r>
      <w:r w:rsidRPr="002C3A2B">
        <w:rPr>
          <w:rFonts w:eastAsia="Times New Roman" w:cs="Times New Roman"/>
        </w:rPr>
        <w:t xml:space="preserve">government funding of civil society. Many organizations serving marginalized communities are struggling to survive </w:t>
      </w:r>
      <w:r w:rsidRPr="002C3A2B">
        <w:rPr>
          <w:rFonts w:eastAsia="Times New Roman" w:cs="Times New Roman"/>
        </w:rPr>
        <w:lastRenderedPageBreak/>
        <w:t>and worr</w:t>
      </w:r>
      <w:r w:rsidR="00A3211C">
        <w:rPr>
          <w:rFonts w:eastAsia="Times New Roman" w:cs="Times New Roman"/>
        </w:rPr>
        <w:t>y</w:t>
      </w:r>
      <w:r w:rsidRPr="002C3A2B">
        <w:rPr>
          <w:rFonts w:eastAsia="Times New Roman" w:cs="Times New Roman"/>
        </w:rPr>
        <w:t xml:space="preserve"> about work</w:t>
      </w:r>
      <w:r w:rsidR="00A3211C">
        <w:rPr>
          <w:rFonts w:eastAsia="Times New Roman" w:cs="Times New Roman"/>
        </w:rPr>
        <w:t>ing</w:t>
      </w:r>
      <w:r w:rsidRPr="002C3A2B">
        <w:rPr>
          <w:rFonts w:eastAsia="Times New Roman" w:cs="Times New Roman"/>
        </w:rPr>
        <w:t xml:space="preserve"> on “controversial” issues such as ethnic profiling or policing. Equally, police budgets</w:t>
      </w:r>
      <w:r w:rsidR="00A3211C">
        <w:rPr>
          <w:rFonts w:eastAsia="Times New Roman" w:cs="Times New Roman"/>
        </w:rPr>
        <w:t xml:space="preserve"> are being</w:t>
      </w:r>
      <w:r w:rsidRPr="002C3A2B">
        <w:rPr>
          <w:rFonts w:eastAsia="Times New Roman" w:cs="Times New Roman"/>
        </w:rPr>
        <w:t xml:space="preserve"> cut</w:t>
      </w:r>
      <w:r w:rsidR="00A3211C">
        <w:rPr>
          <w:rFonts w:eastAsia="Times New Roman" w:cs="Times New Roman"/>
        </w:rPr>
        <w:t xml:space="preserve">, making it </w:t>
      </w:r>
      <w:r w:rsidRPr="002C3A2B">
        <w:rPr>
          <w:rFonts w:eastAsia="Times New Roman" w:cs="Times New Roman"/>
        </w:rPr>
        <w:t xml:space="preserve">increasingly difficult to justify spending on projects perceived as ancillary or “soft community work.” The police </w:t>
      </w:r>
      <w:r w:rsidR="00A3211C">
        <w:rPr>
          <w:rFonts w:eastAsia="Times New Roman" w:cs="Times New Roman"/>
        </w:rPr>
        <w:t>a</w:t>
      </w:r>
      <w:r w:rsidRPr="002C3A2B">
        <w:rPr>
          <w:rFonts w:eastAsia="Times New Roman" w:cs="Times New Roman"/>
        </w:rPr>
        <w:t xml:space="preserve">re often caught in the middle of societal pressures. </w:t>
      </w:r>
      <w:r w:rsidR="00A3211C">
        <w:rPr>
          <w:rFonts w:eastAsia="Times New Roman" w:cs="Times New Roman"/>
        </w:rPr>
        <w:t>P</w:t>
      </w:r>
      <w:r w:rsidRPr="002C3A2B">
        <w:rPr>
          <w:rFonts w:eastAsia="Times New Roman" w:cs="Times New Roman"/>
        </w:rPr>
        <w:t xml:space="preserve">rogressive officers </w:t>
      </w:r>
      <w:r w:rsidRPr="002C3A2B">
        <w:rPr>
          <w:rFonts w:eastAsia="Times New Roman" w:cs="Times New Roman"/>
          <w:lang w:val="en-GB"/>
        </w:rPr>
        <w:t>recognise</w:t>
      </w:r>
      <w:r w:rsidRPr="002C3A2B">
        <w:rPr>
          <w:rFonts w:eastAsia="Times New Roman" w:cs="Times New Roman"/>
        </w:rPr>
        <w:t xml:space="preserve"> the need to address ethnic profiling and work with young people and minority groups in creating safer communities for all, </w:t>
      </w:r>
      <w:r w:rsidR="00A3211C">
        <w:rPr>
          <w:rFonts w:eastAsia="Times New Roman" w:cs="Times New Roman"/>
        </w:rPr>
        <w:t xml:space="preserve">but are subject to policies that target </w:t>
      </w:r>
      <w:r w:rsidRPr="002C3A2B">
        <w:rPr>
          <w:rFonts w:eastAsia="Times New Roman" w:cs="Times New Roman"/>
        </w:rPr>
        <w:t>young people, migrants and Muslim communities</w:t>
      </w:r>
      <w:r w:rsidR="00A3211C">
        <w:rPr>
          <w:rFonts w:eastAsia="Times New Roman" w:cs="Times New Roman"/>
        </w:rPr>
        <w:t xml:space="preserve"> with tough tactics</w:t>
      </w:r>
      <w:r w:rsidRPr="002C3A2B">
        <w:rPr>
          <w:rFonts w:eastAsia="Times New Roman" w:cs="Times New Roman"/>
        </w:rPr>
        <w:t xml:space="preserve">. </w:t>
      </w:r>
      <w:r w:rsidRPr="00C72AF5">
        <w:rPr>
          <w:color w:val="000000" w:themeColor="text1"/>
        </w:rPr>
        <w:t>Compounding the</w:t>
      </w:r>
      <w:r w:rsidR="00987879">
        <w:rPr>
          <w:color w:val="000000" w:themeColor="text1"/>
        </w:rPr>
        <w:t xml:space="preserve">se </w:t>
      </w:r>
      <w:r w:rsidRPr="00C72AF5">
        <w:rPr>
          <w:color w:val="000000" w:themeColor="text1"/>
        </w:rPr>
        <w:t xml:space="preserve">difficulties are </w:t>
      </w:r>
      <w:r w:rsidR="00987879">
        <w:rPr>
          <w:color w:val="000000" w:themeColor="text1"/>
        </w:rPr>
        <w:t xml:space="preserve">the </w:t>
      </w:r>
      <w:r w:rsidRPr="00C72AF5">
        <w:rPr>
          <w:color w:val="000000" w:themeColor="text1"/>
        </w:rPr>
        <w:t xml:space="preserve">overarching challenges </w:t>
      </w:r>
      <w:r w:rsidR="00987879">
        <w:rPr>
          <w:color w:val="000000" w:themeColor="text1"/>
        </w:rPr>
        <w:t xml:space="preserve">faced </w:t>
      </w:r>
      <w:r w:rsidRPr="00C72AF5">
        <w:rPr>
          <w:color w:val="000000" w:themeColor="text1"/>
        </w:rPr>
        <w:t xml:space="preserve">in supporting young people and youth organizations. Funding for youth programs that </w:t>
      </w:r>
      <w:r w:rsidR="00987879">
        <w:rPr>
          <w:color w:val="000000" w:themeColor="text1"/>
        </w:rPr>
        <w:t xml:space="preserve">do not fit the </w:t>
      </w:r>
      <w:r w:rsidRPr="00C72AF5">
        <w:rPr>
          <w:color w:val="000000" w:themeColor="text1"/>
        </w:rPr>
        <w:t xml:space="preserve">traditional </w:t>
      </w:r>
      <w:r w:rsidR="00987879">
        <w:rPr>
          <w:color w:val="000000" w:themeColor="text1"/>
        </w:rPr>
        <w:t xml:space="preserve">mold of </w:t>
      </w:r>
      <w:r w:rsidRPr="00C72AF5">
        <w:rPr>
          <w:color w:val="000000" w:themeColor="text1"/>
        </w:rPr>
        <w:t xml:space="preserve">educational supplementary programs are often the first </w:t>
      </w:r>
      <w:r w:rsidR="00987879">
        <w:rPr>
          <w:color w:val="000000" w:themeColor="text1"/>
        </w:rPr>
        <w:t xml:space="preserve">to be </w:t>
      </w:r>
      <w:r w:rsidRPr="00C72AF5">
        <w:rPr>
          <w:color w:val="000000" w:themeColor="text1"/>
        </w:rPr>
        <w:t>cut.</w:t>
      </w:r>
      <w:r w:rsidR="00987879">
        <w:rPr>
          <w:color w:val="000000" w:themeColor="text1"/>
        </w:rPr>
        <w:t xml:space="preserve"> The </w:t>
      </w:r>
      <w:r w:rsidRPr="00C72AF5">
        <w:rPr>
          <w:color w:val="000000" w:themeColor="text1"/>
        </w:rPr>
        <w:t>inherent challenges of working with young people, including the transitional state of youth, the current</w:t>
      </w:r>
      <w:r w:rsidR="001E3D5A">
        <w:rPr>
          <w:color w:val="000000" w:themeColor="text1"/>
        </w:rPr>
        <w:t xml:space="preserve"> high rates of unemployment</w:t>
      </w:r>
      <w:r w:rsidR="00987879">
        <w:rPr>
          <w:color w:val="000000" w:themeColor="text1"/>
        </w:rPr>
        <w:t>,</w:t>
      </w:r>
      <w:r w:rsidR="001E3D5A">
        <w:rPr>
          <w:color w:val="000000" w:themeColor="text1"/>
        </w:rPr>
        <w:t xml:space="preserve"> and </w:t>
      </w:r>
      <w:r w:rsidRPr="00C72AF5">
        <w:rPr>
          <w:color w:val="000000" w:themeColor="text1"/>
        </w:rPr>
        <w:t>other inequities that can drive apathy and resentment from youth towards their communities, and the lack of a robust network of youth-led organizations in the regions we work</w:t>
      </w:r>
      <w:r w:rsidR="00987879">
        <w:rPr>
          <w:color w:val="000000" w:themeColor="text1"/>
        </w:rPr>
        <w:t>,</w:t>
      </w:r>
      <w:r w:rsidRPr="00C72AF5">
        <w:rPr>
          <w:color w:val="000000" w:themeColor="text1"/>
        </w:rPr>
        <w:t xml:space="preserve"> has defined our work in this field.</w:t>
      </w:r>
    </w:p>
    <w:p w:rsidR="00975CC7" w:rsidRPr="00C72AF5" w:rsidRDefault="00975CC7" w:rsidP="00A3211C">
      <w:pPr>
        <w:pStyle w:val="Default"/>
        <w:ind w:right="-613"/>
        <w:jc w:val="both"/>
        <w:rPr>
          <w:rFonts w:asciiTheme="minorHAnsi" w:hAnsiTheme="minorHAnsi"/>
          <w:color w:val="000000" w:themeColor="text1"/>
          <w:sz w:val="22"/>
          <w:szCs w:val="22"/>
        </w:rPr>
      </w:pPr>
    </w:p>
    <w:p w:rsidR="00975CC7" w:rsidRDefault="00975CC7" w:rsidP="00A3211C">
      <w:pPr>
        <w:spacing w:after="0" w:line="240" w:lineRule="auto"/>
        <w:ind w:right="-613"/>
        <w:jc w:val="both"/>
        <w:rPr>
          <w:rFonts w:cs="Times New Roman"/>
          <w:b/>
        </w:rPr>
      </w:pPr>
      <w:r>
        <w:rPr>
          <w:rFonts w:cs="Times New Roman"/>
          <w:b/>
        </w:rPr>
        <w:t xml:space="preserve">An evolving model of collaborative practice </w:t>
      </w:r>
    </w:p>
    <w:p w:rsidR="00975CC7" w:rsidRDefault="00975CC7" w:rsidP="00A3211C">
      <w:pPr>
        <w:spacing w:after="0" w:line="240" w:lineRule="auto"/>
        <w:ind w:right="-613"/>
        <w:jc w:val="both"/>
        <w:rPr>
          <w:rFonts w:cs="Times New Roman"/>
          <w:bCs/>
        </w:rPr>
      </w:pPr>
      <w:r>
        <w:rPr>
          <w:rFonts w:cs="Times New Roman"/>
          <w:bCs/>
        </w:rPr>
        <w:t xml:space="preserve">In </w:t>
      </w:r>
      <w:r w:rsidRPr="00C72AF5">
        <w:rPr>
          <w:rFonts w:cs="Times New Roman"/>
          <w:bCs/>
        </w:rPr>
        <w:t xml:space="preserve">2010, </w:t>
      </w:r>
      <w:r>
        <w:rPr>
          <w:rFonts w:cs="Times New Roman"/>
          <w:bCs/>
        </w:rPr>
        <w:t xml:space="preserve">the Youth Initiative and Justice Initiative, with further inputs from At Home in Europe program, </w:t>
      </w:r>
      <w:r w:rsidR="00CC411B">
        <w:rPr>
          <w:rFonts w:cs="Times New Roman"/>
          <w:bCs/>
        </w:rPr>
        <w:t xml:space="preserve">together </w:t>
      </w:r>
      <w:r>
        <w:rPr>
          <w:rFonts w:cs="Times New Roman"/>
          <w:bCs/>
        </w:rPr>
        <w:t>developed My City Real World</w:t>
      </w:r>
      <w:r w:rsidR="00CC411B">
        <w:rPr>
          <w:rFonts w:cs="Times New Roman"/>
          <w:bCs/>
        </w:rPr>
        <w:t xml:space="preserve"> seizing an </w:t>
      </w:r>
      <w:r>
        <w:rPr>
          <w:rFonts w:cs="Times New Roman"/>
          <w:bCs/>
        </w:rPr>
        <w:t>opportunity to combine the interests of the three pro</w:t>
      </w:r>
      <w:r w:rsidR="00CC411B">
        <w:rPr>
          <w:rFonts w:cs="Times New Roman"/>
          <w:bCs/>
        </w:rPr>
        <w:t xml:space="preserve">grams and their range of operational and </w:t>
      </w:r>
      <w:r>
        <w:rPr>
          <w:rFonts w:cs="Times New Roman"/>
          <w:bCs/>
        </w:rPr>
        <w:t>grant-making</w:t>
      </w:r>
      <w:r w:rsidR="00CC411B">
        <w:rPr>
          <w:rFonts w:cs="Times New Roman"/>
          <w:bCs/>
        </w:rPr>
        <w:t xml:space="preserve"> capacities</w:t>
      </w:r>
      <w:r>
        <w:rPr>
          <w:rFonts w:cs="Times New Roman"/>
          <w:bCs/>
        </w:rPr>
        <w:t xml:space="preserve">. The Youth Initiative hired a Program Assistant based in London, who was supervised for a period by JI staff in the London office and tasked to develop this portfolio. </w:t>
      </w:r>
      <w:r w:rsidR="00CC411B">
        <w:rPr>
          <w:rFonts w:cs="Times New Roman"/>
          <w:bCs/>
        </w:rPr>
        <w:t>T</w:t>
      </w:r>
      <w:r w:rsidRPr="00C72AF5">
        <w:rPr>
          <w:rFonts w:cs="Times New Roman"/>
          <w:color w:val="000000"/>
          <w:lang w:val="en-GB"/>
        </w:rPr>
        <w:t>he development of the M</w:t>
      </w:r>
      <w:r>
        <w:rPr>
          <w:rFonts w:cs="Times New Roman"/>
          <w:color w:val="000000"/>
          <w:lang w:val="en-GB"/>
        </w:rPr>
        <w:t xml:space="preserve">CRW </w:t>
      </w:r>
      <w:r w:rsidRPr="00C72AF5">
        <w:rPr>
          <w:rFonts w:cs="Times New Roman"/>
          <w:color w:val="000000"/>
          <w:lang w:val="en-GB"/>
        </w:rPr>
        <w:t>strategy and collaboration as a distinct field of work for the Youth Initiative suffered from a lack of clear guidance and management from for</w:t>
      </w:r>
      <w:r w:rsidR="00CC411B">
        <w:rPr>
          <w:rFonts w:cs="Times New Roman"/>
          <w:color w:val="000000"/>
          <w:lang w:val="en-GB"/>
        </w:rPr>
        <w:t>mer Youth Initiative leadership</w:t>
      </w:r>
      <w:r w:rsidRPr="00C72AF5">
        <w:rPr>
          <w:rFonts w:cs="Times New Roman"/>
          <w:color w:val="000000"/>
          <w:lang w:val="en-GB"/>
        </w:rPr>
        <w:t xml:space="preserve"> and</w:t>
      </w:r>
      <w:r w:rsidR="00CC411B">
        <w:rPr>
          <w:rFonts w:cs="Times New Roman"/>
          <w:color w:val="000000"/>
          <w:lang w:val="en-GB"/>
        </w:rPr>
        <w:t>,</w:t>
      </w:r>
      <w:r w:rsidRPr="00C72AF5">
        <w:rPr>
          <w:rFonts w:cs="Times New Roman"/>
          <w:color w:val="000000"/>
          <w:lang w:val="en-GB"/>
        </w:rPr>
        <w:t xml:space="preserve"> as</w:t>
      </w:r>
      <w:r w:rsidR="001E3D5A">
        <w:rPr>
          <w:rFonts w:cs="Times New Roman"/>
          <w:color w:val="000000"/>
          <w:lang w:val="en-GB"/>
        </w:rPr>
        <w:t xml:space="preserve"> a result, beyond some attempts</w:t>
      </w:r>
      <w:r w:rsidRPr="00C72AF5">
        <w:rPr>
          <w:rFonts w:cs="Times New Roman"/>
          <w:color w:val="000000"/>
          <w:lang w:val="en-GB"/>
        </w:rPr>
        <w:t xml:space="preserve"> to integrate </w:t>
      </w:r>
      <w:r w:rsidR="00CC411B">
        <w:rPr>
          <w:rFonts w:cs="Times New Roman"/>
          <w:color w:val="000000"/>
          <w:lang w:val="en-GB"/>
        </w:rPr>
        <w:t xml:space="preserve">the </w:t>
      </w:r>
      <w:r w:rsidRPr="00C72AF5">
        <w:rPr>
          <w:rFonts w:cs="Times New Roman"/>
          <w:color w:val="000000"/>
          <w:lang w:val="en-GB"/>
        </w:rPr>
        <w:t xml:space="preserve">Critical Encounters </w:t>
      </w:r>
      <w:r w:rsidR="00CC411B">
        <w:rPr>
          <w:rFonts w:cs="Times New Roman"/>
          <w:color w:val="000000"/>
          <w:lang w:val="en-GB"/>
        </w:rPr>
        <w:t xml:space="preserve">workshops (described below) </w:t>
      </w:r>
      <w:r w:rsidRPr="00C72AF5">
        <w:rPr>
          <w:rFonts w:cs="Times New Roman"/>
          <w:color w:val="000000"/>
          <w:lang w:val="en-GB"/>
        </w:rPr>
        <w:t xml:space="preserve">with IDEA’s broader debate work, there was never a clear “fit” </w:t>
      </w:r>
      <w:r w:rsidR="00CC411B">
        <w:rPr>
          <w:rFonts w:cs="Times New Roman"/>
          <w:color w:val="000000"/>
          <w:lang w:val="en-GB"/>
        </w:rPr>
        <w:t xml:space="preserve">in </w:t>
      </w:r>
      <w:r w:rsidRPr="00C72AF5">
        <w:rPr>
          <w:rFonts w:cs="Times New Roman"/>
          <w:color w:val="000000"/>
          <w:lang w:val="en-GB"/>
        </w:rPr>
        <w:t xml:space="preserve">the Youth Initiative for the policing work prior to 2013. </w:t>
      </w:r>
      <w:r w:rsidR="001E3D5A">
        <w:rPr>
          <w:rFonts w:cs="Times New Roman"/>
          <w:color w:val="000000"/>
          <w:lang w:val="en-GB"/>
        </w:rPr>
        <w:t>However, the MCRW project did become</w:t>
      </w:r>
      <w:r>
        <w:rPr>
          <w:rFonts w:cs="Times New Roman"/>
          <w:color w:val="000000"/>
          <w:lang w:val="en-GB"/>
        </w:rPr>
        <w:t xml:space="preserve"> an integral part of the E</w:t>
      </w:r>
      <w:r w:rsidR="001E3D5A">
        <w:rPr>
          <w:rFonts w:cs="Times New Roman"/>
          <w:color w:val="000000"/>
          <w:lang w:val="en-GB"/>
        </w:rPr>
        <w:t>thnic Profiling Team’s strategy and</w:t>
      </w:r>
      <w:r w:rsidR="00CC411B">
        <w:rPr>
          <w:rFonts w:cs="Times New Roman"/>
          <w:color w:val="000000"/>
          <w:lang w:val="en-GB"/>
        </w:rPr>
        <w:t xml:space="preserve"> became </w:t>
      </w:r>
      <w:r w:rsidR="001E3D5A">
        <w:rPr>
          <w:rFonts w:cs="Times New Roman"/>
          <w:color w:val="000000"/>
          <w:lang w:val="en-GB"/>
        </w:rPr>
        <w:t xml:space="preserve">a critical pilot project as the Youth Exchange developed its new mandate to support youth integration into </w:t>
      </w:r>
      <w:r w:rsidR="00CC411B">
        <w:rPr>
          <w:rFonts w:cs="Times New Roman"/>
          <w:color w:val="000000"/>
          <w:lang w:val="en-GB"/>
        </w:rPr>
        <w:t xml:space="preserve">OSF </w:t>
      </w:r>
      <w:r w:rsidR="001E3D5A">
        <w:rPr>
          <w:rFonts w:cs="Times New Roman"/>
          <w:color w:val="000000"/>
          <w:lang w:val="en-GB"/>
        </w:rPr>
        <w:t>program strategies in 2014.</w:t>
      </w:r>
    </w:p>
    <w:p w:rsidR="00975CC7" w:rsidRDefault="00975CC7" w:rsidP="00A3211C">
      <w:pPr>
        <w:spacing w:after="0" w:line="240" w:lineRule="auto"/>
        <w:ind w:right="-613"/>
        <w:jc w:val="both"/>
        <w:rPr>
          <w:rFonts w:cs="Times New Roman"/>
          <w:bCs/>
        </w:rPr>
      </w:pPr>
    </w:p>
    <w:p w:rsidR="00975CC7" w:rsidRDefault="00665EAB" w:rsidP="00A3211C">
      <w:pPr>
        <w:spacing w:after="0" w:line="240" w:lineRule="auto"/>
        <w:ind w:right="-613"/>
        <w:jc w:val="both"/>
        <w:rPr>
          <w:rFonts w:cs="Times New Roman"/>
          <w:bCs/>
        </w:rPr>
      </w:pPr>
      <w:r>
        <w:rPr>
          <w:rFonts w:cs="Times New Roman"/>
          <w:bCs/>
        </w:rPr>
        <w:t xml:space="preserve">The 2013 closure of </w:t>
      </w:r>
      <w:r w:rsidR="00975CC7">
        <w:rPr>
          <w:rFonts w:cs="Times New Roman"/>
          <w:bCs/>
        </w:rPr>
        <w:t xml:space="preserve">the Youth Initiative </w:t>
      </w:r>
      <w:r>
        <w:rPr>
          <w:rFonts w:cs="Times New Roman"/>
          <w:bCs/>
        </w:rPr>
        <w:t xml:space="preserve">coincided with Justice Initiative’s shift to </w:t>
      </w:r>
      <w:r w:rsidR="00975CC7">
        <w:rPr>
          <w:rFonts w:cs="Times New Roman"/>
          <w:bCs/>
        </w:rPr>
        <w:t xml:space="preserve">emphasize support for the field </w:t>
      </w:r>
      <w:r>
        <w:rPr>
          <w:rFonts w:cs="Times New Roman"/>
          <w:bCs/>
        </w:rPr>
        <w:t xml:space="preserve">of ethnic profiling over the prior operational leadership role, and the early phase of </w:t>
      </w:r>
      <w:r w:rsidR="00975CC7">
        <w:rPr>
          <w:rFonts w:cs="Times New Roman"/>
          <w:bCs/>
        </w:rPr>
        <w:t xml:space="preserve">OSIFE grant-making </w:t>
      </w:r>
      <w:r>
        <w:rPr>
          <w:rFonts w:cs="Times New Roman"/>
          <w:bCs/>
        </w:rPr>
        <w:t xml:space="preserve">for </w:t>
      </w:r>
      <w:r w:rsidR="00975CC7">
        <w:rPr>
          <w:rFonts w:cs="Times New Roman"/>
          <w:bCs/>
        </w:rPr>
        <w:t xml:space="preserve">profiling. </w:t>
      </w:r>
      <w:r>
        <w:rPr>
          <w:rFonts w:cs="Times New Roman"/>
          <w:bCs/>
        </w:rPr>
        <w:t xml:space="preserve">A model of collaboration has evolved that is not </w:t>
      </w:r>
      <w:r w:rsidR="00975CC7">
        <w:rPr>
          <w:rFonts w:cs="Times New Roman"/>
          <w:bCs/>
        </w:rPr>
        <w:t xml:space="preserve">being based </w:t>
      </w:r>
      <w:r>
        <w:rPr>
          <w:rFonts w:cs="Times New Roman"/>
          <w:bCs/>
        </w:rPr>
        <w:t xml:space="preserve">in a </w:t>
      </w:r>
      <w:r w:rsidR="00975CC7">
        <w:rPr>
          <w:rFonts w:cs="Times New Roman"/>
          <w:bCs/>
        </w:rPr>
        <w:t>formal joint strategy (which w</w:t>
      </w:r>
      <w:r>
        <w:rPr>
          <w:rFonts w:cs="Times New Roman"/>
          <w:bCs/>
        </w:rPr>
        <w:t xml:space="preserve">e would </w:t>
      </w:r>
      <w:r w:rsidR="00975CC7">
        <w:rPr>
          <w:rFonts w:cs="Times New Roman"/>
          <w:bCs/>
        </w:rPr>
        <w:t xml:space="preserve">be hard-pressed to align with each entities’ timing in the new OSF strategy cycle), </w:t>
      </w:r>
      <w:r w:rsidR="005C1AAF">
        <w:rPr>
          <w:rFonts w:cs="Times New Roman"/>
          <w:bCs/>
        </w:rPr>
        <w:t xml:space="preserve">but through the inclusion of </w:t>
      </w:r>
      <w:r w:rsidR="00975CC7">
        <w:rPr>
          <w:rFonts w:cs="Times New Roman"/>
          <w:bCs/>
        </w:rPr>
        <w:t xml:space="preserve">YE staff in the regular meetings and retreats of the profiling team. </w:t>
      </w:r>
      <w:r w:rsidR="005C1AAF">
        <w:rPr>
          <w:rFonts w:cs="Times New Roman"/>
          <w:bCs/>
        </w:rPr>
        <w:t>Profiling team bi-annual retreats also include</w:t>
      </w:r>
      <w:r w:rsidR="00975CC7">
        <w:rPr>
          <w:rFonts w:cs="Times New Roman"/>
          <w:bCs/>
        </w:rPr>
        <w:t xml:space="preserve"> joint session</w:t>
      </w:r>
      <w:r w:rsidR="005C1AAF">
        <w:rPr>
          <w:rFonts w:cs="Times New Roman"/>
          <w:bCs/>
        </w:rPr>
        <w:t>s</w:t>
      </w:r>
      <w:r w:rsidR="00975CC7">
        <w:rPr>
          <w:rFonts w:cs="Times New Roman"/>
          <w:bCs/>
        </w:rPr>
        <w:t xml:space="preserve"> with OSIFE staff, </w:t>
      </w:r>
      <w:r w:rsidR="005C1AAF">
        <w:rPr>
          <w:rFonts w:cs="Times New Roman"/>
          <w:bCs/>
        </w:rPr>
        <w:t xml:space="preserve">and are </w:t>
      </w:r>
      <w:r w:rsidR="00975CC7">
        <w:rPr>
          <w:rFonts w:cs="Times New Roman"/>
          <w:bCs/>
        </w:rPr>
        <w:t xml:space="preserve">complemented by </w:t>
      </w:r>
      <w:r w:rsidR="005C1AAF">
        <w:rPr>
          <w:rFonts w:cs="Times New Roman"/>
          <w:bCs/>
        </w:rPr>
        <w:t xml:space="preserve">roughly </w:t>
      </w:r>
      <w:r w:rsidR="00975CC7">
        <w:rPr>
          <w:rFonts w:cs="Times New Roman"/>
          <w:bCs/>
        </w:rPr>
        <w:t>quarterly call</w:t>
      </w:r>
      <w:r w:rsidR="005C1AAF">
        <w:rPr>
          <w:rFonts w:cs="Times New Roman"/>
          <w:bCs/>
        </w:rPr>
        <w:t>s</w:t>
      </w:r>
      <w:r w:rsidR="00975CC7">
        <w:rPr>
          <w:rFonts w:cs="Times New Roman"/>
          <w:bCs/>
        </w:rPr>
        <w:t xml:space="preserve"> to review the status of grants and communications with grantees. The </w:t>
      </w:r>
      <w:r w:rsidR="005C1AAF">
        <w:rPr>
          <w:rFonts w:cs="Times New Roman"/>
          <w:bCs/>
        </w:rPr>
        <w:t xml:space="preserve">specifics of the </w:t>
      </w:r>
      <w:r w:rsidR="00975CC7">
        <w:rPr>
          <w:rFonts w:cs="Times New Roman"/>
          <w:bCs/>
        </w:rPr>
        <w:t>strategy and objectives are reflected in JI and OSIFE’s distinct strategy documents. Because of the close working relationship between JI, YE and OSIFE staff, this arrangement has worked well in a second phase of collaboration.</w:t>
      </w:r>
      <w:r w:rsidR="00975CC7" w:rsidRPr="00374964">
        <w:rPr>
          <w:color w:val="000000" w:themeColor="text1"/>
        </w:rPr>
        <w:t xml:space="preserve"> </w:t>
      </w:r>
      <w:r w:rsidR="00975CC7">
        <w:rPr>
          <w:color w:val="000000" w:themeColor="text1"/>
        </w:rPr>
        <w:t>M</w:t>
      </w:r>
      <w:r w:rsidR="00975CC7" w:rsidRPr="00C72AF5">
        <w:rPr>
          <w:color w:val="000000" w:themeColor="text1"/>
        </w:rPr>
        <w:t>oving forward</w:t>
      </w:r>
      <w:r w:rsidR="00975CC7">
        <w:rPr>
          <w:color w:val="000000" w:themeColor="text1"/>
        </w:rPr>
        <w:t>, a priority</w:t>
      </w:r>
      <w:r w:rsidR="00975CC7" w:rsidRPr="00C72AF5">
        <w:rPr>
          <w:color w:val="000000" w:themeColor="text1"/>
        </w:rPr>
        <w:t xml:space="preserve"> is to identify how the Youth Exchange</w:t>
      </w:r>
      <w:r w:rsidR="005C1AAF">
        <w:rPr>
          <w:color w:val="000000" w:themeColor="text1"/>
        </w:rPr>
        <w:t>,</w:t>
      </w:r>
      <w:r w:rsidR="00975CC7">
        <w:rPr>
          <w:color w:val="000000" w:themeColor="text1"/>
        </w:rPr>
        <w:t xml:space="preserve"> in its role as </w:t>
      </w:r>
      <w:r w:rsidR="00975CC7" w:rsidRPr="00C72AF5">
        <w:rPr>
          <w:color w:val="000000" w:themeColor="text1"/>
        </w:rPr>
        <w:t xml:space="preserve">a support resource for the OSF network, can and should continue </w:t>
      </w:r>
      <w:r w:rsidR="00975CC7">
        <w:rPr>
          <w:color w:val="000000" w:themeColor="text1"/>
        </w:rPr>
        <w:t xml:space="preserve">to </w:t>
      </w:r>
      <w:r w:rsidR="00975CC7" w:rsidRPr="00C72AF5">
        <w:rPr>
          <w:color w:val="000000" w:themeColor="text1"/>
        </w:rPr>
        <w:t xml:space="preserve">support this field, </w:t>
      </w:r>
      <w:r w:rsidR="00975CC7">
        <w:rPr>
          <w:color w:val="000000" w:themeColor="text1"/>
        </w:rPr>
        <w:t xml:space="preserve">with OSIFE grant-making and Justice Initiative’s technical support. </w:t>
      </w:r>
    </w:p>
    <w:p w:rsidR="00975CC7" w:rsidRPr="00C72AF5" w:rsidRDefault="00975CC7" w:rsidP="00A3211C">
      <w:pPr>
        <w:spacing w:after="0" w:line="240" w:lineRule="auto"/>
        <w:ind w:right="-613"/>
        <w:jc w:val="both"/>
        <w:rPr>
          <w:rFonts w:cs="Times New Roman"/>
          <w:b/>
        </w:rPr>
      </w:pPr>
    </w:p>
    <w:p w:rsidR="00975CC7" w:rsidRPr="00C72AF5" w:rsidRDefault="00975CC7" w:rsidP="00A3211C">
      <w:pPr>
        <w:spacing w:after="0" w:line="240" w:lineRule="auto"/>
        <w:ind w:right="-613"/>
        <w:jc w:val="both"/>
        <w:rPr>
          <w:rFonts w:cs="Times New Roman"/>
          <w:b/>
        </w:rPr>
      </w:pPr>
      <w:r w:rsidRPr="00C72AF5">
        <w:rPr>
          <w:rFonts w:cs="Times New Roman"/>
          <w:b/>
        </w:rPr>
        <w:t>Scope of the Portfolio Review</w:t>
      </w:r>
    </w:p>
    <w:p w:rsidR="00975CC7" w:rsidRDefault="005C1AAF" w:rsidP="00A3211C">
      <w:pPr>
        <w:spacing w:after="0" w:line="240" w:lineRule="auto"/>
        <w:ind w:right="-613"/>
        <w:jc w:val="both"/>
        <w:rPr>
          <w:rFonts w:cs="Times New Roman"/>
        </w:rPr>
      </w:pPr>
      <w:r>
        <w:rPr>
          <w:rFonts w:cs="Times New Roman"/>
        </w:rPr>
        <w:t xml:space="preserve">The following sections of this </w:t>
      </w:r>
      <w:r w:rsidR="00975CC7" w:rsidRPr="00C72AF5">
        <w:rPr>
          <w:rFonts w:cs="Times New Roman"/>
        </w:rPr>
        <w:t xml:space="preserve">portfolio review </w:t>
      </w:r>
      <w:r w:rsidR="00975CC7">
        <w:rPr>
          <w:rFonts w:cs="Times New Roman"/>
        </w:rPr>
        <w:t xml:space="preserve">draws lessons from the last four years </w:t>
      </w:r>
      <w:r w:rsidR="00975CC7" w:rsidRPr="00C72AF5">
        <w:rPr>
          <w:rFonts w:cs="Times New Roman"/>
        </w:rPr>
        <w:t>through the lens of three transition grants</w:t>
      </w:r>
      <w:r>
        <w:rPr>
          <w:rFonts w:cs="Times New Roman"/>
        </w:rPr>
        <w:t xml:space="preserve">: to </w:t>
      </w:r>
      <w:r w:rsidR="00975CC7" w:rsidRPr="00C72AF5">
        <w:rPr>
          <w:rFonts w:cs="Times New Roman"/>
        </w:rPr>
        <w:t>Release for their StreetLaw Program</w:t>
      </w:r>
      <w:r>
        <w:rPr>
          <w:rFonts w:cs="Times New Roman"/>
        </w:rPr>
        <w:t>; to</w:t>
      </w:r>
      <w:r w:rsidR="00975CC7" w:rsidRPr="00C72AF5">
        <w:rPr>
          <w:rFonts w:cs="Times New Roman"/>
        </w:rPr>
        <w:t xml:space="preserve"> StopWatch Youth (Runnymede/Release)</w:t>
      </w:r>
      <w:r>
        <w:rPr>
          <w:rFonts w:cs="Times New Roman"/>
        </w:rPr>
        <w:t xml:space="preserve">; to </w:t>
      </w:r>
      <w:r w:rsidR="00975CC7" w:rsidRPr="00C72AF5">
        <w:rPr>
          <w:rFonts w:cs="Times New Roman"/>
        </w:rPr>
        <w:t>IDEA-NL for the Critical Encounters Toolkit</w:t>
      </w:r>
      <w:r>
        <w:rPr>
          <w:rFonts w:cs="Times New Roman"/>
        </w:rPr>
        <w:t xml:space="preserve">; </w:t>
      </w:r>
      <w:r w:rsidR="00975CC7" w:rsidRPr="00C72AF5">
        <w:rPr>
          <w:rFonts w:cs="Times New Roman"/>
        </w:rPr>
        <w:t xml:space="preserve">and one event, the My City Real World Policing Conference in Belfast in 2014. </w:t>
      </w:r>
      <w:r>
        <w:rPr>
          <w:rFonts w:cs="Times New Roman"/>
        </w:rPr>
        <w:t xml:space="preserve"> In total, </w:t>
      </w:r>
      <w:r w:rsidR="00975CC7" w:rsidRPr="00C72AF5">
        <w:rPr>
          <w:rFonts w:cs="Times New Roman"/>
        </w:rPr>
        <w:t>Youth Initiative</w:t>
      </w:r>
      <w:r w:rsidR="00975CC7">
        <w:rPr>
          <w:rFonts w:cs="Times New Roman"/>
        </w:rPr>
        <w:t xml:space="preserve"> made six grants</w:t>
      </w:r>
      <w:r>
        <w:rPr>
          <w:rFonts w:cs="Times New Roman"/>
        </w:rPr>
        <w:t xml:space="preserve"> grants at the end of 2013 as part of Youth Initiative’s wind-down:– three </w:t>
      </w:r>
      <w:r w:rsidR="00975CC7">
        <w:rPr>
          <w:rFonts w:cs="Times New Roman"/>
        </w:rPr>
        <w:t xml:space="preserve">for </w:t>
      </w:r>
      <w:r w:rsidR="00975CC7" w:rsidRPr="00C72AF5">
        <w:rPr>
          <w:rFonts w:cs="Times New Roman"/>
        </w:rPr>
        <w:t>active MCRW</w:t>
      </w:r>
      <w:r w:rsidR="00975CC7">
        <w:rPr>
          <w:rFonts w:cs="Times New Roman"/>
        </w:rPr>
        <w:t xml:space="preserve"> projects (to Runnymede, IDEA-NL, and Release) and three for related</w:t>
      </w:r>
      <w:r w:rsidR="00975CC7" w:rsidRPr="00C72AF5">
        <w:rPr>
          <w:rFonts w:cs="Times New Roman"/>
        </w:rPr>
        <w:t xml:space="preserve"> projects</w:t>
      </w:r>
      <w:r w:rsidR="00975CC7">
        <w:rPr>
          <w:rFonts w:cs="Times New Roman"/>
        </w:rPr>
        <w:t xml:space="preserve"> (Fully Focused, Streetwise and Safe, and BreakOut!</w:t>
      </w:r>
      <w:r w:rsidR="00975CC7">
        <w:rPr>
          <w:rStyle w:val="FootnoteReference"/>
          <w:rFonts w:cs="Times New Roman"/>
        </w:rPr>
        <w:footnoteReference w:id="1"/>
      </w:r>
      <w:r w:rsidR="00975CC7">
        <w:rPr>
          <w:rFonts w:cs="Times New Roman"/>
        </w:rPr>
        <w:t>)</w:t>
      </w:r>
      <w:r>
        <w:rPr>
          <w:rFonts w:cs="Times New Roman"/>
        </w:rPr>
        <w:t xml:space="preserve">. Youth Exchange also </w:t>
      </w:r>
      <w:r w:rsidR="00975CC7" w:rsidRPr="00C72AF5">
        <w:rPr>
          <w:rFonts w:cs="Times New Roman"/>
        </w:rPr>
        <w:t>dev</w:t>
      </w:r>
      <w:r w:rsidR="00975CC7">
        <w:rPr>
          <w:rFonts w:cs="Times New Roman"/>
        </w:rPr>
        <w:t>eloped a plan with the Ethnic Profiling Team, a</w:t>
      </w:r>
      <w:r w:rsidR="00975CC7" w:rsidRPr="00C72AF5">
        <w:rPr>
          <w:rFonts w:cs="Times New Roman"/>
        </w:rPr>
        <w:t xml:space="preserve">nd committed resources to explore repositioning some work in 2014 </w:t>
      </w:r>
      <w:r w:rsidR="00975CC7">
        <w:rPr>
          <w:rFonts w:cs="Times New Roman"/>
        </w:rPr>
        <w:t>with</w:t>
      </w:r>
      <w:r w:rsidR="00975CC7" w:rsidRPr="00C72AF5">
        <w:rPr>
          <w:rFonts w:cs="Times New Roman"/>
        </w:rPr>
        <w:t xml:space="preserve"> OSIFE. </w:t>
      </w:r>
    </w:p>
    <w:p w:rsidR="00975CC7" w:rsidRDefault="00975CC7" w:rsidP="00A3211C">
      <w:pPr>
        <w:spacing w:after="0" w:line="240" w:lineRule="auto"/>
        <w:ind w:right="-613"/>
        <w:jc w:val="both"/>
        <w:rPr>
          <w:rFonts w:cs="Times New Roman"/>
        </w:rPr>
      </w:pPr>
    </w:p>
    <w:p w:rsidR="00975CC7" w:rsidRPr="00C72AF5" w:rsidRDefault="00975CC7" w:rsidP="00A3211C">
      <w:pPr>
        <w:spacing w:after="0" w:line="240" w:lineRule="auto"/>
        <w:ind w:right="-613"/>
        <w:jc w:val="both"/>
        <w:rPr>
          <w:rFonts w:cs="Times New Roman"/>
        </w:rPr>
      </w:pPr>
      <w:r w:rsidRPr="00C72AF5">
        <w:rPr>
          <w:rFonts w:cs="Times New Roman"/>
        </w:rPr>
        <w:t>Each project will be assessed and reviewed against the following criteria</w:t>
      </w:r>
      <w:r>
        <w:rPr>
          <w:rFonts w:cs="Times New Roman"/>
        </w:rPr>
        <w:t>:</w:t>
      </w:r>
    </w:p>
    <w:p w:rsidR="00975CC7" w:rsidRDefault="00975CC7" w:rsidP="005C1AAF">
      <w:pPr>
        <w:pStyle w:val="ListParagraph"/>
        <w:numPr>
          <w:ilvl w:val="0"/>
          <w:numId w:val="5"/>
        </w:numPr>
        <w:ind w:left="360" w:right="-613"/>
        <w:jc w:val="both"/>
        <w:rPr>
          <w:rFonts w:asciiTheme="minorHAnsi" w:hAnsiTheme="minorHAnsi"/>
        </w:rPr>
      </w:pPr>
      <w:r w:rsidRPr="00C72AF5">
        <w:rPr>
          <w:rFonts w:asciiTheme="minorHAnsi" w:hAnsiTheme="minorHAnsi"/>
        </w:rPr>
        <w:t xml:space="preserve">How well did MCRW develop and support mechanisms and opportunities to inform young people about how they are policed? </w:t>
      </w:r>
      <w:r w:rsidR="005C1AAF">
        <w:rPr>
          <w:rFonts w:asciiTheme="minorHAnsi" w:hAnsiTheme="minorHAnsi"/>
        </w:rPr>
        <w:t xml:space="preserve">With what </w:t>
      </w:r>
      <w:r w:rsidRPr="00C72AF5">
        <w:rPr>
          <w:rFonts w:asciiTheme="minorHAnsi" w:hAnsiTheme="minorHAnsi"/>
        </w:rPr>
        <w:t>relation to other community-based, legal, and policy efforts to confront ethnic profiling</w:t>
      </w:r>
      <w:r>
        <w:rPr>
          <w:rFonts w:asciiTheme="minorHAnsi" w:hAnsiTheme="minorHAnsi"/>
        </w:rPr>
        <w:t>?</w:t>
      </w:r>
    </w:p>
    <w:p w:rsidR="00975CC7" w:rsidRDefault="00975CC7" w:rsidP="005C1AAF">
      <w:pPr>
        <w:pStyle w:val="ListParagraph"/>
        <w:numPr>
          <w:ilvl w:val="0"/>
          <w:numId w:val="5"/>
        </w:numPr>
        <w:ind w:left="360" w:right="-613"/>
        <w:jc w:val="both"/>
        <w:rPr>
          <w:rFonts w:asciiTheme="minorHAnsi" w:hAnsiTheme="minorHAnsi"/>
        </w:rPr>
      </w:pPr>
      <w:r w:rsidRPr="00975CC7">
        <w:rPr>
          <w:rFonts w:asciiTheme="minorHAnsi" w:hAnsiTheme="minorHAnsi"/>
        </w:rPr>
        <w:t>Did MCRW-related projects or opportunities bring about changes in the policing of young people?</w:t>
      </w:r>
    </w:p>
    <w:p w:rsidR="00975CC7" w:rsidRPr="00975CC7" w:rsidRDefault="00975CC7" w:rsidP="005C1AAF">
      <w:pPr>
        <w:pStyle w:val="ListParagraph"/>
        <w:numPr>
          <w:ilvl w:val="0"/>
          <w:numId w:val="5"/>
        </w:numPr>
        <w:ind w:left="360" w:right="-613"/>
        <w:jc w:val="both"/>
        <w:rPr>
          <w:rFonts w:asciiTheme="minorHAnsi" w:hAnsiTheme="minorHAnsi"/>
        </w:rPr>
      </w:pPr>
      <w:r>
        <w:t xml:space="preserve">Finally, we </w:t>
      </w:r>
      <w:r w:rsidRPr="004C7242">
        <w:t xml:space="preserve">will reflect on how the </w:t>
      </w:r>
      <w:r>
        <w:t xml:space="preserve">project has </w:t>
      </w:r>
      <w:r w:rsidRPr="004C7242">
        <w:t>built youth leadership and the careers of th</w:t>
      </w:r>
      <w:r>
        <w:t xml:space="preserve">e young people who engaged in this work. </w:t>
      </w:r>
    </w:p>
    <w:p w:rsidR="00546066" w:rsidRDefault="00546066" w:rsidP="00A3211C">
      <w:pPr>
        <w:spacing w:after="0" w:line="240" w:lineRule="auto"/>
        <w:ind w:right="-613"/>
        <w:jc w:val="both"/>
        <w:rPr>
          <w:rFonts w:cs="Times New Roman"/>
        </w:rPr>
      </w:pPr>
    </w:p>
    <w:p w:rsidR="00975CC7" w:rsidRDefault="005C1AAF" w:rsidP="00A3211C">
      <w:pPr>
        <w:spacing w:after="0" w:line="240" w:lineRule="auto"/>
        <w:ind w:right="-613"/>
        <w:jc w:val="both"/>
        <w:rPr>
          <w:rFonts w:cs="Times New Roman"/>
        </w:rPr>
      </w:pPr>
      <w:r>
        <w:rPr>
          <w:rFonts w:cs="Times New Roman"/>
        </w:rPr>
        <w:t>T</w:t>
      </w:r>
      <w:r w:rsidR="00975CC7">
        <w:rPr>
          <w:rFonts w:cs="Times New Roman"/>
        </w:rPr>
        <w:t xml:space="preserve">his document is largely </w:t>
      </w:r>
      <w:r w:rsidR="00975CC7" w:rsidRPr="00C72AF5">
        <w:rPr>
          <w:rFonts w:cs="Times New Roman"/>
        </w:rPr>
        <w:t xml:space="preserve">retrospective, </w:t>
      </w:r>
      <w:r w:rsidR="0026544A">
        <w:rPr>
          <w:rFonts w:cs="Times New Roman"/>
        </w:rPr>
        <w:t xml:space="preserve">but </w:t>
      </w:r>
      <w:r w:rsidR="004E3964">
        <w:rPr>
          <w:rFonts w:cs="Times New Roman"/>
        </w:rPr>
        <w:t>attempts to draw po</w:t>
      </w:r>
      <w:r w:rsidR="00975CC7">
        <w:rPr>
          <w:rFonts w:cs="Times New Roman"/>
        </w:rPr>
        <w:t>ssible lessons for</w:t>
      </w:r>
      <w:r w:rsidR="00975CC7" w:rsidRPr="00C72AF5">
        <w:rPr>
          <w:rFonts w:cs="Times New Roman"/>
        </w:rPr>
        <w:t xml:space="preserve"> future collaborati</w:t>
      </w:r>
      <w:r w:rsidR="00975CC7">
        <w:rPr>
          <w:rFonts w:cs="Times New Roman"/>
        </w:rPr>
        <w:t xml:space="preserve">ons </w:t>
      </w:r>
      <w:r w:rsidR="004E3964">
        <w:rPr>
          <w:rFonts w:cs="Times New Roman"/>
        </w:rPr>
        <w:t xml:space="preserve">as </w:t>
      </w:r>
      <w:r w:rsidR="00975CC7" w:rsidRPr="00C72AF5">
        <w:rPr>
          <w:rFonts w:cs="Times New Roman"/>
        </w:rPr>
        <w:t>the Youth Exchange</w:t>
      </w:r>
      <w:r w:rsidR="004E3964">
        <w:rPr>
          <w:rFonts w:cs="Times New Roman"/>
        </w:rPr>
        <w:t xml:space="preserve"> develop</w:t>
      </w:r>
      <w:r w:rsidR="00975CC7">
        <w:rPr>
          <w:rFonts w:cs="Times New Roman"/>
        </w:rPr>
        <w:t>s</w:t>
      </w:r>
      <w:r w:rsidR="004E3964">
        <w:rPr>
          <w:rFonts w:cs="Times New Roman"/>
        </w:rPr>
        <w:t xml:space="preserve"> a</w:t>
      </w:r>
      <w:r w:rsidR="00975CC7">
        <w:rPr>
          <w:rFonts w:cs="Times New Roman"/>
        </w:rPr>
        <w:t xml:space="preserve"> new role supporting the network’s integration of strong youth partners into program and foundation strategies where appropriate</w:t>
      </w:r>
      <w:r w:rsidR="004E3964">
        <w:rPr>
          <w:rFonts w:cs="Times New Roman"/>
        </w:rPr>
        <w:t>,</w:t>
      </w:r>
      <w:r w:rsidR="00975CC7">
        <w:rPr>
          <w:rFonts w:cs="Times New Roman"/>
        </w:rPr>
        <w:t xml:space="preserve"> and fostering collaboration across the network.</w:t>
      </w:r>
    </w:p>
    <w:p w:rsidR="00975CC7" w:rsidRDefault="00975CC7" w:rsidP="00A3211C">
      <w:pPr>
        <w:spacing w:after="0" w:line="240" w:lineRule="auto"/>
        <w:ind w:right="-613"/>
        <w:jc w:val="both"/>
        <w:rPr>
          <w:rFonts w:cs="Times New Roman"/>
        </w:rPr>
      </w:pPr>
    </w:p>
    <w:p w:rsidR="00975CC7" w:rsidRDefault="00975CC7" w:rsidP="00A3211C">
      <w:pPr>
        <w:spacing w:after="0" w:line="240" w:lineRule="auto"/>
        <w:ind w:right="-612"/>
        <w:jc w:val="both"/>
        <w:rPr>
          <w:b/>
          <w:color w:val="000000"/>
          <w:lang w:val="en-GB"/>
        </w:rPr>
      </w:pPr>
      <w:r w:rsidRPr="002C3A2B">
        <w:rPr>
          <w:b/>
          <w:color w:val="000000"/>
          <w:lang w:val="en-GB"/>
        </w:rPr>
        <w:t>CRITICAL ENCOUNTERS: DIALOGUES BETWEEN YOUTH AND POLICE</w:t>
      </w:r>
    </w:p>
    <w:p w:rsidR="009950F4" w:rsidRDefault="009950F4" w:rsidP="00A3211C">
      <w:pPr>
        <w:spacing w:after="0" w:line="240" w:lineRule="auto"/>
        <w:ind w:right="-612"/>
        <w:jc w:val="both"/>
        <w:rPr>
          <w:b/>
          <w:bCs/>
        </w:rPr>
      </w:pPr>
    </w:p>
    <w:p w:rsidR="00975CC7" w:rsidRPr="00975CC7" w:rsidRDefault="00975CC7" w:rsidP="00A3211C">
      <w:pPr>
        <w:spacing w:after="0" w:line="240" w:lineRule="auto"/>
        <w:ind w:right="-612"/>
        <w:jc w:val="both"/>
        <w:rPr>
          <w:b/>
          <w:bCs/>
        </w:rPr>
      </w:pPr>
      <w:r w:rsidRPr="00C72AF5">
        <w:rPr>
          <w:rFonts w:cs="Times New Roman"/>
        </w:rPr>
        <w:t xml:space="preserve">Critical Encounters was </w:t>
      </w:r>
      <w:r>
        <w:rPr>
          <w:rFonts w:cs="Times New Roman"/>
        </w:rPr>
        <w:t xml:space="preserve">originally </w:t>
      </w:r>
      <w:r w:rsidRPr="00C72AF5">
        <w:rPr>
          <w:rFonts w:cs="Times New Roman"/>
        </w:rPr>
        <w:t xml:space="preserve">developed by the youth arts organization </w:t>
      </w:r>
      <w:r>
        <w:rPr>
          <w:rFonts w:cs="Times New Roman"/>
        </w:rPr>
        <w:t>“</w:t>
      </w:r>
      <w:r w:rsidRPr="00C72AF5">
        <w:rPr>
          <w:rFonts w:cs="Times New Roman"/>
        </w:rPr>
        <w:t>Second Wave</w:t>
      </w:r>
      <w:r>
        <w:rPr>
          <w:rFonts w:cs="Times New Roman"/>
        </w:rPr>
        <w:t>”</w:t>
      </w:r>
      <w:r w:rsidRPr="00C72AF5">
        <w:rPr>
          <w:rFonts w:cs="Times New Roman"/>
        </w:rPr>
        <w:t xml:space="preserve"> in Southeast London in 2005 to improve relationships between young people and the police. In 2010, the Youth Initiative commissioned a</w:t>
      </w:r>
      <w:r w:rsidR="004E3964">
        <w:rPr>
          <w:rFonts w:cs="Times New Roman"/>
        </w:rPr>
        <w:t xml:space="preserve"> project </w:t>
      </w:r>
      <w:r w:rsidRPr="00C72AF5">
        <w:rPr>
          <w:rFonts w:cs="Times New Roman"/>
        </w:rPr>
        <w:t xml:space="preserve">evaluation after anecdotal reports that Lewisham was </w:t>
      </w:r>
      <w:r>
        <w:rPr>
          <w:rFonts w:cs="Times New Roman"/>
        </w:rPr>
        <w:t xml:space="preserve">a rare </w:t>
      </w:r>
      <w:r w:rsidRPr="00C72AF5">
        <w:rPr>
          <w:rFonts w:cs="Times New Roman"/>
        </w:rPr>
        <w:t>area in London where stop and search numbers were reducing and relations between the police and young people</w:t>
      </w:r>
      <w:r>
        <w:rPr>
          <w:rFonts w:cs="Times New Roman"/>
        </w:rPr>
        <w:t xml:space="preserve"> were positive</w:t>
      </w:r>
      <w:r w:rsidRPr="00C72AF5">
        <w:rPr>
          <w:rFonts w:cs="Times New Roman"/>
        </w:rPr>
        <w:t>.</w:t>
      </w:r>
      <w:r w:rsidRPr="00C72AF5">
        <w:rPr>
          <w:rStyle w:val="FootnoteReference"/>
          <w:rFonts w:cs="Times New Roman"/>
        </w:rPr>
        <w:footnoteReference w:id="2"/>
      </w:r>
      <w:r w:rsidRPr="00C72AF5">
        <w:rPr>
          <w:rFonts w:cs="Times New Roman"/>
        </w:rPr>
        <w:t xml:space="preserve"> The Critical Encounters project involves a series of workshops, designed by young people, which use a mixture of drama-based games, trust exercises, and role-play scenarios to explore street encounters, combined with in-depth discussion of police–youth interactions. Di</w:t>
      </w:r>
      <w:r w:rsidR="004E3964">
        <w:rPr>
          <w:rFonts w:cs="Times New Roman"/>
        </w:rPr>
        <w:t xml:space="preserve">stinct to other </w:t>
      </w:r>
      <w:r w:rsidRPr="00C72AF5">
        <w:rPr>
          <w:rFonts w:cs="Times New Roman"/>
        </w:rPr>
        <w:t>projects that bring police and young people together through sport or debate, Critical Encounters took a sustained therapeutic approach recognizing the vulnerabilities of both groups and designing the process to empower young people and support the police officers.</w:t>
      </w:r>
      <w:r w:rsidRPr="00C72AF5">
        <w:rPr>
          <w:rStyle w:val="FootnoteReference"/>
          <w:rFonts w:cs="Times New Roman"/>
        </w:rPr>
        <w:footnoteReference w:id="3"/>
      </w:r>
      <w:r w:rsidRPr="00C72AF5">
        <w:rPr>
          <w:rFonts w:cs="Times New Roman"/>
        </w:rPr>
        <w:t xml:space="preserve"> The evaluation demonstrated positive changes in how both the police and young people perceived each other </w:t>
      </w:r>
      <w:r w:rsidR="004E3964">
        <w:rPr>
          <w:rFonts w:cs="Times New Roman"/>
        </w:rPr>
        <w:t xml:space="preserve">and </w:t>
      </w:r>
      <w:r w:rsidRPr="00C72AF5">
        <w:rPr>
          <w:rFonts w:cs="Times New Roman"/>
        </w:rPr>
        <w:t>improvements in trust and confidence on both sides. The research found that the project also had wider impact engaging larger groups of young people through outreach and symposiums.</w:t>
      </w:r>
    </w:p>
    <w:p w:rsidR="00975CC7" w:rsidRPr="00C72AF5" w:rsidRDefault="00975CC7" w:rsidP="00A3211C">
      <w:pPr>
        <w:spacing w:after="0" w:line="240" w:lineRule="auto"/>
        <w:ind w:right="-613"/>
        <w:jc w:val="both"/>
        <w:rPr>
          <w:rFonts w:cs="Times New Roman"/>
        </w:rPr>
      </w:pPr>
    </w:p>
    <w:p w:rsidR="00975CC7" w:rsidRPr="00C72AF5" w:rsidRDefault="00F4542A" w:rsidP="00A3211C">
      <w:pPr>
        <w:spacing w:after="0" w:line="240" w:lineRule="auto"/>
        <w:ind w:right="-613"/>
        <w:jc w:val="both"/>
      </w:pPr>
      <w:r>
        <w:rPr>
          <w:rFonts w:cs="Times New Roman"/>
        </w:rPr>
        <w:t xml:space="preserve">Excited by these results, we </w:t>
      </w:r>
      <w:r w:rsidR="00975CC7" w:rsidRPr="00C72AF5">
        <w:rPr>
          <w:rFonts w:cs="Times New Roman"/>
        </w:rPr>
        <w:t xml:space="preserve">felt the </w:t>
      </w:r>
      <w:r w:rsidR="00975CC7">
        <w:rPr>
          <w:rFonts w:cs="Times New Roman"/>
        </w:rPr>
        <w:t xml:space="preserve">approach could </w:t>
      </w:r>
      <w:r w:rsidR="00975CC7" w:rsidRPr="00C72AF5">
        <w:rPr>
          <w:rFonts w:cs="Times New Roman"/>
        </w:rPr>
        <w:t xml:space="preserve">address some of the attitudes evident in police personnel </w:t>
      </w:r>
      <w:r w:rsidR="00975CC7">
        <w:rPr>
          <w:rFonts w:cs="Times New Roman"/>
        </w:rPr>
        <w:t xml:space="preserve">elsewhere </w:t>
      </w:r>
      <w:r w:rsidR="00975CC7" w:rsidRPr="00C72AF5">
        <w:rPr>
          <w:rFonts w:cs="Times New Roman"/>
        </w:rPr>
        <w:t>in Europe. We also thought that it m</w:t>
      </w:r>
      <w:r w:rsidR="00975CC7">
        <w:rPr>
          <w:rFonts w:cs="Times New Roman"/>
        </w:rPr>
        <w:t>ight</w:t>
      </w:r>
      <w:r w:rsidR="00975CC7" w:rsidRPr="00C72AF5">
        <w:rPr>
          <w:rFonts w:cs="Times New Roman"/>
        </w:rPr>
        <w:t xml:space="preserve"> represent a first – perhaps easier – step for police forces wanting to do something to improve relations but not ready to address ethnic profiling more directly. </w:t>
      </w:r>
      <w:r w:rsidR="00975CC7" w:rsidRPr="00C72AF5">
        <w:rPr>
          <w:shd w:val="clear" w:color="auto" w:fill="FFFFFF"/>
        </w:rPr>
        <w:t xml:space="preserve">The Critical Encounters project was replicated in Gouda, the Netherlands, beginning in 2011. </w:t>
      </w:r>
      <w:r w:rsidR="00975CC7" w:rsidRPr="00C72AF5">
        <w:t xml:space="preserve">Gouda </w:t>
      </w:r>
      <w:r w:rsidR="00975CC7">
        <w:t xml:space="preserve">has national </w:t>
      </w:r>
      <w:r w:rsidR="00546066">
        <w:t>prominence in highly racializ</w:t>
      </w:r>
      <w:r w:rsidR="00975CC7" w:rsidRPr="00C72AF5">
        <w:t xml:space="preserve">ed </w:t>
      </w:r>
      <w:r w:rsidR="00975CC7">
        <w:t xml:space="preserve">national </w:t>
      </w:r>
      <w:r w:rsidR="00975CC7" w:rsidRPr="00C72AF5">
        <w:t>debates about “Moroccan cri</w:t>
      </w:r>
      <w:r>
        <w:t>minals”</w:t>
      </w:r>
      <w:r w:rsidR="00546066">
        <w:t xml:space="preserve"> which </w:t>
      </w:r>
      <w:r>
        <w:t xml:space="preserve">make broad generalizations </w:t>
      </w:r>
      <w:r w:rsidR="00975CC7" w:rsidRPr="00C72AF5">
        <w:t xml:space="preserve">about </w:t>
      </w:r>
      <w:r>
        <w:t>offending rates of young men of Moroccan heritage</w:t>
      </w:r>
      <w:r w:rsidR="00975CC7" w:rsidRPr="00C72AF5">
        <w:t xml:space="preserve">. </w:t>
      </w:r>
      <w:r w:rsidR="00975CC7">
        <w:t xml:space="preserve">Police </w:t>
      </w:r>
      <w:r w:rsidR="00975CC7" w:rsidRPr="00C72AF5">
        <w:t xml:space="preserve">relations </w:t>
      </w:r>
      <w:r w:rsidR="00975CC7">
        <w:t>with</w:t>
      </w:r>
      <w:r w:rsidR="00975CC7" w:rsidRPr="00C72AF5">
        <w:t xml:space="preserve"> Dutch-Moroccan youth</w:t>
      </w:r>
      <w:r w:rsidR="00975CC7">
        <w:t xml:space="preserve"> had deteriorated seriously</w:t>
      </w:r>
      <w:r w:rsidR="00975CC7" w:rsidRPr="00C72AF5">
        <w:t xml:space="preserve">, </w:t>
      </w:r>
      <w:r w:rsidR="00975CC7">
        <w:t xml:space="preserve">and </w:t>
      </w:r>
      <w:r w:rsidR="00975CC7" w:rsidRPr="00C72AF5">
        <w:t xml:space="preserve">ID checks were escalating into hostile interactions. The project </w:t>
      </w:r>
      <w:r w:rsidR="00975CC7">
        <w:t xml:space="preserve">engaged </w:t>
      </w:r>
      <w:r w:rsidR="00975CC7" w:rsidRPr="00C72AF5">
        <w:t xml:space="preserve">independent facilitators (with IDEA NL acting as fiscal agent) as mistrust </w:t>
      </w:r>
      <w:r w:rsidR="00975CC7">
        <w:t xml:space="preserve">was high, </w:t>
      </w:r>
      <w:r w:rsidR="00975CC7" w:rsidRPr="00C72AF5">
        <w:t xml:space="preserve">not only </w:t>
      </w:r>
      <w:r w:rsidR="00975CC7">
        <w:t xml:space="preserve">in </w:t>
      </w:r>
      <w:r w:rsidR="00975CC7" w:rsidRPr="00C72AF5">
        <w:t>police but also between youth workers and the local municipality, none of wh</w:t>
      </w:r>
      <w:r w:rsidR="00975CC7">
        <w:t>om</w:t>
      </w:r>
      <w:r w:rsidR="00975CC7" w:rsidRPr="00C72AF5">
        <w:t xml:space="preserve"> trusted the other to run the project. </w:t>
      </w:r>
      <w:r w:rsidR="00975CC7">
        <w:t>As with the Second Wave project, t</w:t>
      </w:r>
      <w:r w:rsidR="00975CC7" w:rsidRPr="00C72AF5">
        <w:t xml:space="preserve">he independent facilitators </w:t>
      </w:r>
      <w:r w:rsidR="00975CC7">
        <w:t xml:space="preserve">used </w:t>
      </w:r>
      <w:r w:rsidR="00975CC7" w:rsidRPr="00C72AF5">
        <w:t>improvisation, trust games and role plays</w:t>
      </w:r>
      <w:r>
        <w:t xml:space="preserve"> to create </w:t>
      </w:r>
      <w:r w:rsidR="00975CC7" w:rsidRPr="00C72AF5">
        <w:t xml:space="preserve">an atmosphere </w:t>
      </w:r>
      <w:r>
        <w:t>that included and connected a</w:t>
      </w:r>
      <w:r w:rsidR="00975CC7" w:rsidRPr="00C72AF5">
        <w:t>ll members of the group, while communicating feelings and opinions about sensitive issues in a safe but engaging way.</w:t>
      </w:r>
      <w:r w:rsidR="00975CC7" w:rsidRPr="00C72AF5">
        <w:rPr>
          <w:rStyle w:val="FootnoteReference"/>
        </w:rPr>
        <w:footnoteReference w:id="4"/>
      </w:r>
      <w:r w:rsidR="00975CC7" w:rsidRPr="00C72AF5">
        <w:t xml:space="preserve"> During the first year</w:t>
      </w:r>
      <w:r w:rsidR="00975CC7">
        <w:t>,</w:t>
      </w:r>
      <w:r w:rsidR="00975CC7" w:rsidRPr="00C72AF5">
        <w:t xml:space="preserve"> 15 young people and 10 police officers participated in the project meeting monthly for workshops and other activities. The police and local municipality were pleased with the project and its impact</w:t>
      </w:r>
      <w:r w:rsidR="00975CC7">
        <w:t xml:space="preserve">, </w:t>
      </w:r>
      <w:r w:rsidR="00975CC7" w:rsidRPr="00C72AF5">
        <w:t xml:space="preserve">co-funded the second year and also implemented specialized non-discrimination training </w:t>
      </w:r>
      <w:r w:rsidR="00975CC7">
        <w:t xml:space="preserve">for the entire police force </w:t>
      </w:r>
      <w:r w:rsidR="00975CC7" w:rsidRPr="00C72AF5">
        <w:t xml:space="preserve">in response to issues raised in the workshops. </w:t>
      </w:r>
    </w:p>
    <w:p w:rsidR="00975CC7" w:rsidRPr="00C72AF5" w:rsidRDefault="00975CC7" w:rsidP="00A3211C">
      <w:pPr>
        <w:pStyle w:val="Default"/>
        <w:ind w:right="-613"/>
        <w:jc w:val="both"/>
        <w:rPr>
          <w:rFonts w:asciiTheme="minorHAnsi" w:hAnsiTheme="minorHAnsi"/>
          <w:sz w:val="22"/>
          <w:szCs w:val="22"/>
        </w:rPr>
      </w:pPr>
    </w:p>
    <w:p w:rsidR="00975CC7" w:rsidRPr="00C72AF5" w:rsidRDefault="00975CC7" w:rsidP="00A3211C">
      <w:pPr>
        <w:spacing w:after="0" w:line="240" w:lineRule="auto"/>
        <w:ind w:right="-613"/>
        <w:jc w:val="both"/>
        <w:rPr>
          <w:rFonts w:cs="Times New Roman"/>
        </w:rPr>
      </w:pPr>
      <w:r w:rsidRPr="00C72AF5">
        <w:rPr>
          <w:rFonts w:cs="Times New Roman"/>
        </w:rPr>
        <w:t xml:space="preserve">A key element of the MCRW strategy is research and evaluation to evidence the impact of projects </w:t>
      </w:r>
      <w:r>
        <w:rPr>
          <w:rFonts w:cs="Times New Roman"/>
        </w:rPr>
        <w:t>and</w:t>
      </w:r>
      <w:r w:rsidRPr="00C72AF5">
        <w:rPr>
          <w:rFonts w:cs="Times New Roman"/>
        </w:rPr>
        <w:t xml:space="preserve"> support advocacy. </w:t>
      </w:r>
      <w:r>
        <w:rPr>
          <w:rFonts w:cs="Times New Roman"/>
        </w:rPr>
        <w:t>We</w:t>
      </w:r>
      <w:r w:rsidRPr="00C72AF5">
        <w:rPr>
          <w:rFonts w:cs="Times New Roman"/>
        </w:rPr>
        <w:t xml:space="preserve"> commissioned the University of Oxford and </w:t>
      </w:r>
      <w:r>
        <w:rPr>
          <w:rFonts w:cs="Times New Roman"/>
        </w:rPr>
        <w:t xml:space="preserve">the </w:t>
      </w:r>
      <w:r w:rsidRPr="00C72AF5">
        <w:rPr>
          <w:rFonts w:cs="Times New Roman"/>
        </w:rPr>
        <w:t xml:space="preserve">London School of Economics to develop an evaluation tool </w:t>
      </w:r>
      <w:r>
        <w:rPr>
          <w:rFonts w:cs="Times New Roman"/>
        </w:rPr>
        <w:t xml:space="preserve">for </w:t>
      </w:r>
      <w:r w:rsidRPr="00C72AF5">
        <w:rPr>
          <w:rFonts w:cs="Times New Roman"/>
        </w:rPr>
        <w:t xml:space="preserve">Gouda and others replicating Critical Encounters. A local academic was chosen by the partners to </w:t>
      </w:r>
      <w:r>
        <w:rPr>
          <w:rFonts w:cs="Times New Roman"/>
        </w:rPr>
        <w:t xml:space="preserve">conduct the </w:t>
      </w:r>
      <w:r w:rsidRPr="00C72AF5">
        <w:rPr>
          <w:rFonts w:cs="Times New Roman"/>
        </w:rPr>
        <w:t>evaluat</w:t>
      </w:r>
      <w:r>
        <w:rPr>
          <w:rFonts w:cs="Times New Roman"/>
        </w:rPr>
        <w:t xml:space="preserve">ion. </w:t>
      </w:r>
      <w:r w:rsidRPr="00C72AF5">
        <w:rPr>
          <w:rFonts w:cs="Times New Roman"/>
        </w:rPr>
        <w:t>The evaluation of the first year showed positive results</w:t>
      </w:r>
      <w:r>
        <w:rPr>
          <w:rFonts w:cs="Times New Roman"/>
        </w:rPr>
        <w:t xml:space="preserve"> but </w:t>
      </w:r>
      <w:r w:rsidRPr="00C72AF5">
        <w:rPr>
          <w:rFonts w:cs="Times New Roman"/>
        </w:rPr>
        <w:t xml:space="preserve">the research was </w:t>
      </w:r>
      <w:r>
        <w:rPr>
          <w:rFonts w:cs="Times New Roman"/>
        </w:rPr>
        <w:t xml:space="preserve">poorly </w:t>
      </w:r>
      <w:r w:rsidRPr="00C72AF5">
        <w:rPr>
          <w:rFonts w:cs="Times New Roman"/>
        </w:rPr>
        <w:t xml:space="preserve">conducted and not useful. </w:t>
      </w:r>
      <w:r>
        <w:rPr>
          <w:rFonts w:cs="Times New Roman"/>
        </w:rPr>
        <w:t xml:space="preserve">Nonetheless, we </w:t>
      </w:r>
      <w:r w:rsidR="00F4542A">
        <w:rPr>
          <w:rFonts w:cs="Times New Roman"/>
        </w:rPr>
        <w:t xml:space="preserve">could </w:t>
      </w:r>
      <w:r>
        <w:rPr>
          <w:rFonts w:cs="Times New Roman"/>
        </w:rPr>
        <w:t>share t</w:t>
      </w:r>
      <w:r w:rsidRPr="00C72AF5">
        <w:rPr>
          <w:rFonts w:cs="Times New Roman"/>
        </w:rPr>
        <w:t>he experience in Gouda at networking events and publicize</w:t>
      </w:r>
      <w:r>
        <w:rPr>
          <w:rFonts w:cs="Times New Roman"/>
        </w:rPr>
        <w:t xml:space="preserve"> it </w:t>
      </w:r>
      <w:r w:rsidRPr="00C72AF5">
        <w:rPr>
          <w:rFonts w:cs="Times New Roman"/>
        </w:rPr>
        <w:t>through police and youth</w:t>
      </w:r>
      <w:r w:rsidR="00F4542A">
        <w:rPr>
          <w:rFonts w:cs="Times New Roman"/>
        </w:rPr>
        <w:t>-</w:t>
      </w:r>
      <w:r w:rsidRPr="00C72AF5">
        <w:rPr>
          <w:rFonts w:cs="Times New Roman"/>
        </w:rPr>
        <w:t xml:space="preserve">work channels. Interest in replicating the project emerged in other parts of the Netherlands, Belgium, France and Spain. </w:t>
      </w:r>
    </w:p>
    <w:p w:rsidR="00975CC7" w:rsidRPr="00C72AF5" w:rsidRDefault="00975CC7" w:rsidP="00A3211C">
      <w:pPr>
        <w:spacing w:after="0" w:line="240" w:lineRule="auto"/>
        <w:ind w:right="-613"/>
        <w:jc w:val="both"/>
        <w:rPr>
          <w:rFonts w:cs="Times New Roman"/>
        </w:rPr>
      </w:pPr>
    </w:p>
    <w:p w:rsidR="00975CC7" w:rsidRPr="00C72AF5" w:rsidRDefault="00F4542A" w:rsidP="00A3211C">
      <w:pPr>
        <w:spacing w:after="0" w:line="240" w:lineRule="auto"/>
        <w:ind w:right="-613"/>
        <w:jc w:val="both"/>
        <w:rPr>
          <w:rFonts w:cs="Times New Roman"/>
          <w:shd w:val="clear" w:color="auto" w:fill="FFFFFF"/>
        </w:rPr>
      </w:pPr>
      <w:r>
        <w:rPr>
          <w:rFonts w:cs="Times New Roman"/>
          <w:shd w:val="clear" w:color="auto" w:fill="FFFFFF"/>
        </w:rPr>
        <w:t>W</w:t>
      </w:r>
      <w:r w:rsidR="00975CC7">
        <w:rPr>
          <w:rFonts w:cs="Times New Roman"/>
          <w:shd w:val="clear" w:color="auto" w:fill="FFFFFF"/>
        </w:rPr>
        <w:t>e developed the “</w:t>
      </w:r>
      <w:r w:rsidR="00975CC7" w:rsidRPr="00C72AF5">
        <w:rPr>
          <w:rFonts w:cs="Times New Roman"/>
          <w:shd w:val="clear" w:color="auto" w:fill="FFFFFF"/>
        </w:rPr>
        <w:t>MCRW toolkit</w:t>
      </w:r>
      <w:r w:rsidR="00975CC7">
        <w:rPr>
          <w:rFonts w:cs="Times New Roman"/>
          <w:shd w:val="clear" w:color="auto" w:fill="FFFFFF"/>
        </w:rPr>
        <w:t>”</w:t>
      </w:r>
      <w:r>
        <w:rPr>
          <w:rFonts w:cs="Times New Roman"/>
          <w:shd w:val="clear" w:color="auto" w:fill="FFFFFF"/>
        </w:rPr>
        <w:t xml:space="preserve"> to support replication</w:t>
      </w:r>
      <w:r w:rsidR="00975CC7">
        <w:rPr>
          <w:rFonts w:cs="Times New Roman"/>
          <w:shd w:val="clear" w:color="auto" w:fill="FFFFFF"/>
        </w:rPr>
        <w:t>.</w:t>
      </w:r>
      <w:r w:rsidR="00975CC7" w:rsidRPr="00C72AF5">
        <w:rPr>
          <w:rFonts w:cs="Times New Roman"/>
          <w:shd w:val="clear" w:color="auto" w:fill="FFFFFF"/>
        </w:rPr>
        <w:t xml:space="preserve"> </w:t>
      </w:r>
      <w:r w:rsidR="00975CC7">
        <w:rPr>
          <w:rFonts w:cs="Times New Roman"/>
          <w:shd w:val="clear" w:color="auto" w:fill="FFFFFF"/>
        </w:rPr>
        <w:t xml:space="preserve">Despite their limited role in the initial phases in Gouda, </w:t>
      </w:r>
      <w:r w:rsidR="00975CC7" w:rsidRPr="00C72AF5">
        <w:rPr>
          <w:rFonts w:cs="Times New Roman"/>
          <w:shd w:val="clear" w:color="auto" w:fill="FFFFFF"/>
        </w:rPr>
        <w:t xml:space="preserve">IDEA- NL </w:t>
      </w:r>
      <w:r w:rsidR="00975CC7">
        <w:rPr>
          <w:rFonts w:cs="Times New Roman"/>
          <w:shd w:val="clear" w:color="auto" w:fill="FFFFFF"/>
        </w:rPr>
        <w:t>were keen to work on this project, and with one of the aforemention</w:t>
      </w:r>
      <w:r>
        <w:rPr>
          <w:rFonts w:cs="Times New Roman"/>
          <w:shd w:val="clear" w:color="auto" w:fill="FFFFFF"/>
        </w:rPr>
        <w:t>ed Youth Initiative grants,</w:t>
      </w:r>
      <w:r w:rsidR="00975CC7">
        <w:rPr>
          <w:rFonts w:cs="Times New Roman"/>
          <w:shd w:val="clear" w:color="auto" w:fill="FFFFFF"/>
        </w:rPr>
        <w:t xml:space="preserve"> </w:t>
      </w:r>
      <w:r w:rsidR="00975CC7" w:rsidRPr="00C72AF5">
        <w:rPr>
          <w:rFonts w:cs="Times New Roman"/>
          <w:shd w:val="clear" w:color="auto" w:fill="FFFFFF"/>
        </w:rPr>
        <w:t>facilitated the development of the toolkit and launched it at a</w:t>
      </w:r>
      <w:r>
        <w:rPr>
          <w:rFonts w:cs="Times New Roman"/>
          <w:shd w:val="clear" w:color="auto" w:fill="FFFFFF"/>
        </w:rPr>
        <w:t xml:space="preserve"> May 2014 </w:t>
      </w:r>
      <w:r w:rsidR="00975CC7" w:rsidRPr="00C72AF5">
        <w:rPr>
          <w:rFonts w:cs="Times New Roman"/>
          <w:shd w:val="clear" w:color="auto" w:fill="FFFFFF"/>
        </w:rPr>
        <w:t>“</w:t>
      </w:r>
      <w:r w:rsidR="00975CC7">
        <w:rPr>
          <w:rFonts w:cs="Times New Roman"/>
          <w:shd w:val="clear" w:color="auto" w:fill="FFFFFF"/>
        </w:rPr>
        <w:t xml:space="preserve">introductory </w:t>
      </w:r>
      <w:r w:rsidR="00975CC7" w:rsidRPr="00C72AF5">
        <w:rPr>
          <w:rFonts w:cs="Times New Roman"/>
          <w:shd w:val="clear" w:color="auto" w:fill="FFFFFF"/>
        </w:rPr>
        <w:t>weekend” in Amsterdam</w:t>
      </w:r>
      <w:r w:rsidR="00975CC7">
        <w:rPr>
          <w:rFonts w:cs="Times New Roman"/>
          <w:shd w:val="clear" w:color="auto" w:fill="FFFFFF"/>
        </w:rPr>
        <w:t xml:space="preserve">. </w:t>
      </w:r>
      <w:r w:rsidR="00975CC7" w:rsidRPr="00C72AF5">
        <w:rPr>
          <w:rFonts w:cs="Times New Roman"/>
          <w:shd w:val="clear" w:color="auto" w:fill="FFFFFF"/>
        </w:rPr>
        <w:t>The facilitators, police and young people from Gouda</w:t>
      </w:r>
      <w:r w:rsidR="00975CC7">
        <w:rPr>
          <w:rFonts w:cs="Times New Roman"/>
          <w:shd w:val="clear" w:color="auto" w:fill="FFFFFF"/>
        </w:rPr>
        <w:t xml:space="preserve">, </w:t>
      </w:r>
      <w:r w:rsidR="00975CC7" w:rsidRPr="00C72AF5">
        <w:rPr>
          <w:rFonts w:cs="Times New Roman"/>
          <w:shd w:val="clear" w:color="auto" w:fill="FFFFFF"/>
        </w:rPr>
        <w:t xml:space="preserve">and a </w:t>
      </w:r>
      <w:r w:rsidR="00975CC7">
        <w:rPr>
          <w:rFonts w:cs="Times New Roman"/>
          <w:shd w:val="clear" w:color="auto" w:fill="FFFFFF"/>
        </w:rPr>
        <w:t xml:space="preserve">former Second Wave </w:t>
      </w:r>
      <w:r w:rsidR="00975CC7" w:rsidRPr="00C72AF5">
        <w:rPr>
          <w:rFonts w:cs="Times New Roman"/>
          <w:shd w:val="clear" w:color="auto" w:fill="FFFFFF"/>
        </w:rPr>
        <w:t xml:space="preserve">youth worker </w:t>
      </w:r>
      <w:r w:rsidR="00975CC7">
        <w:rPr>
          <w:rFonts w:cs="Times New Roman"/>
          <w:shd w:val="clear" w:color="auto" w:fill="FFFFFF"/>
        </w:rPr>
        <w:t>le</w:t>
      </w:r>
      <w:r w:rsidR="00975CC7" w:rsidRPr="00C72AF5">
        <w:rPr>
          <w:rFonts w:cs="Times New Roman"/>
          <w:shd w:val="clear" w:color="auto" w:fill="FFFFFF"/>
        </w:rPr>
        <w:t>d workshops for police, youth workers and young people from Amsterdam and The Hague in the Netherlands, Belgium, France, Spain and the UK. While both JI and Youth Exchange staff were disappointed by the lack of depth in the workshop (both in terms of connecting Critical Encounters explicitly to ethnic profiling</w:t>
      </w:r>
      <w:r w:rsidR="00975CC7">
        <w:rPr>
          <w:rFonts w:cs="Times New Roman"/>
          <w:shd w:val="clear" w:color="auto" w:fill="FFFFFF"/>
        </w:rPr>
        <w:t>,</w:t>
      </w:r>
      <w:r w:rsidR="00975CC7" w:rsidRPr="00C72AF5">
        <w:rPr>
          <w:rFonts w:cs="Times New Roman"/>
          <w:shd w:val="clear" w:color="auto" w:fill="FFFFFF"/>
        </w:rPr>
        <w:t xml:space="preserve"> and in outlining the challenges and lessons learned from previous Critical Encounters workshops, particularly in regards to evaluation), the workshop successful</w:t>
      </w:r>
      <w:r>
        <w:rPr>
          <w:rFonts w:cs="Times New Roman"/>
          <w:shd w:val="clear" w:color="auto" w:fill="FFFFFF"/>
        </w:rPr>
        <w:t>ly</w:t>
      </w:r>
      <w:r w:rsidR="00975CC7" w:rsidRPr="00C72AF5">
        <w:rPr>
          <w:rFonts w:cs="Times New Roman"/>
          <w:shd w:val="clear" w:color="auto" w:fill="FFFFFF"/>
        </w:rPr>
        <w:t xml:space="preserve"> </w:t>
      </w:r>
      <w:r>
        <w:rPr>
          <w:rFonts w:cs="Times New Roman"/>
          <w:shd w:val="clear" w:color="auto" w:fill="FFFFFF"/>
        </w:rPr>
        <w:t xml:space="preserve">presented </w:t>
      </w:r>
      <w:r w:rsidR="00975CC7" w:rsidRPr="00C72AF5">
        <w:rPr>
          <w:rFonts w:cs="Times New Roman"/>
          <w:shd w:val="clear" w:color="auto" w:fill="FFFFFF"/>
        </w:rPr>
        <w:t xml:space="preserve">the toolkit </w:t>
      </w:r>
      <w:r w:rsidR="00975CC7">
        <w:rPr>
          <w:rFonts w:cs="Times New Roman"/>
          <w:shd w:val="clear" w:color="auto" w:fill="FFFFFF"/>
        </w:rPr>
        <w:t xml:space="preserve">which is </w:t>
      </w:r>
      <w:r w:rsidR="00975CC7" w:rsidRPr="00C72AF5">
        <w:rPr>
          <w:rFonts w:cs="Times New Roman"/>
          <w:shd w:val="clear" w:color="auto" w:fill="FFFFFF"/>
        </w:rPr>
        <w:t>an appealing, engaging, well-organized step-by-step guide to activities and tips for organizations interested in starting their own Critical Encounters projects</w:t>
      </w:r>
      <w:r w:rsidR="00975CC7">
        <w:rPr>
          <w:rFonts w:cs="Times New Roman"/>
          <w:shd w:val="clear" w:color="auto" w:fill="FFFFFF"/>
        </w:rPr>
        <w:t>,</w:t>
      </w:r>
      <w:r w:rsidR="00975CC7" w:rsidRPr="00C72AF5">
        <w:rPr>
          <w:rStyle w:val="FootnoteReference"/>
          <w:rFonts w:cs="Times New Roman"/>
          <w:shd w:val="clear" w:color="auto" w:fill="FFFFFF"/>
        </w:rPr>
        <w:footnoteReference w:id="5"/>
      </w:r>
      <w:r w:rsidR="00975CC7" w:rsidRPr="00C72AF5">
        <w:rPr>
          <w:rFonts w:cs="Times New Roman"/>
          <w:shd w:val="clear" w:color="auto" w:fill="FFFFFF"/>
        </w:rPr>
        <w:t xml:space="preserve"> and most participants left expressing interest in developing </w:t>
      </w:r>
      <w:r>
        <w:rPr>
          <w:rFonts w:cs="Times New Roman"/>
          <w:shd w:val="clear" w:color="auto" w:fill="FFFFFF"/>
        </w:rPr>
        <w:t xml:space="preserve">their own </w:t>
      </w:r>
      <w:r w:rsidR="00975CC7" w:rsidRPr="00C72AF5">
        <w:rPr>
          <w:rFonts w:cs="Times New Roman"/>
          <w:shd w:val="clear" w:color="auto" w:fill="FFFFFF"/>
        </w:rPr>
        <w:t>Critical Encounters projects.</w:t>
      </w:r>
    </w:p>
    <w:p w:rsidR="00975CC7" w:rsidRPr="00C72AF5" w:rsidRDefault="00975CC7" w:rsidP="00A3211C">
      <w:pPr>
        <w:spacing w:after="0" w:line="240" w:lineRule="auto"/>
        <w:ind w:right="-613"/>
        <w:jc w:val="both"/>
        <w:rPr>
          <w:rFonts w:cs="Times New Roman"/>
          <w:shd w:val="clear" w:color="auto" w:fill="FFFFFF"/>
        </w:rPr>
      </w:pPr>
    </w:p>
    <w:p w:rsidR="00975CC7" w:rsidRDefault="00975CC7" w:rsidP="00A3211C">
      <w:pPr>
        <w:spacing w:after="0" w:line="240" w:lineRule="auto"/>
        <w:ind w:right="-613"/>
        <w:jc w:val="both"/>
        <w:rPr>
          <w:rFonts w:cs="Times New Roman"/>
          <w:shd w:val="clear" w:color="auto" w:fill="FFFFFF"/>
        </w:rPr>
      </w:pPr>
      <w:r w:rsidRPr="00C72AF5">
        <w:rPr>
          <w:rFonts w:cs="Times New Roman"/>
          <w:shd w:val="clear" w:color="auto" w:fill="FFFFFF"/>
        </w:rPr>
        <w:t>In late 2013/early 2014, the Justice Initiative</w:t>
      </w:r>
      <w:r w:rsidR="00F4542A">
        <w:rPr>
          <w:rFonts w:cs="Times New Roman"/>
          <w:shd w:val="clear" w:color="auto" w:fill="FFFFFF"/>
        </w:rPr>
        <w:t xml:space="preserve">, </w:t>
      </w:r>
      <w:r w:rsidRPr="00C72AF5">
        <w:rPr>
          <w:rFonts w:cs="Times New Roman"/>
          <w:shd w:val="clear" w:color="auto" w:fill="FFFFFF"/>
        </w:rPr>
        <w:t xml:space="preserve">the newly formed Youth Exchange </w:t>
      </w:r>
      <w:r w:rsidR="00F4542A">
        <w:rPr>
          <w:rFonts w:cs="Times New Roman"/>
          <w:shd w:val="clear" w:color="auto" w:fill="FFFFFF"/>
        </w:rPr>
        <w:t xml:space="preserve">and OSIFE </w:t>
      </w:r>
      <w:r w:rsidRPr="00C72AF5">
        <w:rPr>
          <w:rFonts w:cs="Times New Roman"/>
          <w:shd w:val="clear" w:color="auto" w:fill="FFFFFF"/>
        </w:rPr>
        <w:t xml:space="preserve">conversations </w:t>
      </w:r>
      <w:r w:rsidR="00F4542A">
        <w:rPr>
          <w:rFonts w:cs="Times New Roman"/>
          <w:shd w:val="clear" w:color="auto" w:fill="FFFFFF"/>
        </w:rPr>
        <w:t xml:space="preserve">about possible </w:t>
      </w:r>
      <w:r w:rsidRPr="00C72AF5">
        <w:rPr>
          <w:rFonts w:cs="Times New Roman"/>
          <w:shd w:val="clear" w:color="auto" w:fill="FFFFFF"/>
        </w:rPr>
        <w:t xml:space="preserve">Critical Encounters </w:t>
      </w:r>
      <w:r w:rsidR="00F4542A">
        <w:rPr>
          <w:rFonts w:cs="Times New Roman"/>
          <w:shd w:val="clear" w:color="auto" w:fill="FFFFFF"/>
        </w:rPr>
        <w:t xml:space="preserve">projects in </w:t>
      </w:r>
      <w:r w:rsidRPr="00C72AF5">
        <w:rPr>
          <w:rFonts w:cs="Times New Roman"/>
          <w:shd w:val="clear" w:color="auto" w:fill="FFFFFF"/>
        </w:rPr>
        <w:t xml:space="preserve">France and Spain. OSIFE </w:t>
      </w:r>
      <w:r>
        <w:rPr>
          <w:rFonts w:cs="Times New Roman"/>
          <w:shd w:val="clear" w:color="auto" w:fill="FFFFFF"/>
        </w:rPr>
        <w:t xml:space="preserve">had made a grant earlier in 2013 </w:t>
      </w:r>
      <w:r w:rsidRPr="00C72AF5">
        <w:rPr>
          <w:rFonts w:cs="Times New Roman"/>
          <w:shd w:val="clear" w:color="auto" w:fill="FFFFFF"/>
        </w:rPr>
        <w:t xml:space="preserve">(with co-funding from the Youth Initiative) to MDS Intervention, a community-based organization in Paris which worked primarily with </w:t>
      </w:r>
      <w:r>
        <w:rPr>
          <w:rFonts w:cs="Times New Roman"/>
          <w:shd w:val="clear" w:color="auto" w:fill="FFFFFF"/>
        </w:rPr>
        <w:t xml:space="preserve">migrant </w:t>
      </w:r>
      <w:r w:rsidRPr="00C72AF5">
        <w:rPr>
          <w:rFonts w:cs="Times New Roman"/>
          <w:shd w:val="clear" w:color="auto" w:fill="FFFFFF"/>
        </w:rPr>
        <w:t>youth</w:t>
      </w:r>
      <w:r>
        <w:rPr>
          <w:rFonts w:cs="Times New Roman"/>
          <w:shd w:val="clear" w:color="auto" w:fill="FFFFFF"/>
        </w:rPr>
        <w:t>, to replicate a Critical Encounters style project in Paris 11 and 12. Unfortunately MDS collapsed as a result of a wave of cuts in government funding that forced nearly a third of the community associations in France to shut down (and MDS may also have been targeted for their visible engagement on profiling – a controversial topic in France – as the two staff people both appeared in JI’s report “Egalité Trahie”</w:t>
      </w:r>
      <w:r>
        <w:rPr>
          <w:rStyle w:val="FootnoteReference"/>
          <w:rFonts w:cs="Times New Roman"/>
          <w:shd w:val="clear" w:color="auto" w:fill="FFFFFF"/>
        </w:rPr>
        <w:footnoteReference w:id="6"/>
      </w:r>
      <w:r>
        <w:rPr>
          <w:rFonts w:cs="Times New Roman"/>
          <w:shd w:val="clear" w:color="auto" w:fill="FFFFFF"/>
        </w:rPr>
        <w:t xml:space="preserve">). </w:t>
      </w:r>
      <w:r w:rsidR="00F4542A">
        <w:rPr>
          <w:rFonts w:cs="Times New Roman"/>
          <w:shd w:val="clear" w:color="auto" w:fill="FFFFFF"/>
        </w:rPr>
        <w:t>Despite the collapse of MDS and</w:t>
      </w:r>
      <w:r>
        <w:rPr>
          <w:rFonts w:cs="Times New Roman"/>
          <w:shd w:val="clear" w:color="auto" w:fill="FFFFFF"/>
        </w:rPr>
        <w:t xml:space="preserve"> return of grant funds, the </w:t>
      </w:r>
      <w:r w:rsidR="00F4542A">
        <w:rPr>
          <w:rFonts w:cs="Times New Roman"/>
          <w:shd w:val="clear" w:color="auto" w:fill="FFFFFF"/>
        </w:rPr>
        <w:t xml:space="preserve">staff continued the </w:t>
      </w:r>
      <w:r>
        <w:rPr>
          <w:rFonts w:cs="Times New Roman"/>
          <w:shd w:val="clear" w:color="auto" w:fill="FFFFFF"/>
        </w:rPr>
        <w:t>work</w:t>
      </w:r>
      <w:r w:rsidR="00F4542A">
        <w:rPr>
          <w:rFonts w:cs="Times New Roman"/>
          <w:shd w:val="clear" w:color="auto" w:fill="FFFFFF"/>
        </w:rPr>
        <w:t xml:space="preserve"> and their outreach revealed </w:t>
      </w:r>
      <w:r>
        <w:rPr>
          <w:rFonts w:cs="Times New Roman"/>
          <w:shd w:val="clear" w:color="auto" w:fill="FFFFFF"/>
        </w:rPr>
        <w:t xml:space="preserve">a pattern </w:t>
      </w:r>
      <w:r w:rsidR="00F4542A">
        <w:rPr>
          <w:rFonts w:cs="Times New Roman"/>
          <w:shd w:val="clear" w:color="auto" w:fill="FFFFFF"/>
        </w:rPr>
        <w:t xml:space="preserve">of </w:t>
      </w:r>
      <w:r>
        <w:rPr>
          <w:rFonts w:cs="Times New Roman"/>
          <w:shd w:val="clear" w:color="auto" w:fill="FFFFFF"/>
        </w:rPr>
        <w:t xml:space="preserve">discriminatory ID checks </w:t>
      </w:r>
      <w:r w:rsidR="004A45B0">
        <w:rPr>
          <w:rFonts w:cs="Times New Roman"/>
          <w:shd w:val="clear" w:color="auto" w:fill="FFFFFF"/>
        </w:rPr>
        <w:t xml:space="preserve">being accompanied by systematic fines against young people, </w:t>
      </w:r>
      <w:r>
        <w:rPr>
          <w:rFonts w:cs="Times New Roman"/>
          <w:shd w:val="clear" w:color="auto" w:fill="FFFFFF"/>
        </w:rPr>
        <w:t xml:space="preserve">creating financial hardships for their entire families. With a newly formed association called Parapaz, the staff </w:t>
      </w:r>
      <w:r w:rsidR="004A45B0">
        <w:rPr>
          <w:rFonts w:cs="Times New Roman"/>
          <w:shd w:val="clear" w:color="auto" w:fill="FFFFFF"/>
        </w:rPr>
        <w:t xml:space="preserve">is now </w:t>
      </w:r>
      <w:r>
        <w:rPr>
          <w:rFonts w:cs="Times New Roman"/>
          <w:shd w:val="clear" w:color="auto" w:fill="FFFFFF"/>
        </w:rPr>
        <w:t xml:space="preserve">working with youth and parents association to document cases </w:t>
      </w:r>
      <w:r w:rsidR="004A45B0">
        <w:rPr>
          <w:rFonts w:cs="Times New Roman"/>
          <w:shd w:val="clear" w:color="auto" w:fill="FFFFFF"/>
        </w:rPr>
        <w:t xml:space="preserve">for </w:t>
      </w:r>
      <w:r>
        <w:rPr>
          <w:rFonts w:cs="Times New Roman"/>
          <w:shd w:val="clear" w:color="auto" w:fill="FFFFFF"/>
        </w:rPr>
        <w:t>strategic litigation</w:t>
      </w:r>
      <w:r w:rsidR="004A45B0">
        <w:rPr>
          <w:rFonts w:cs="Times New Roman"/>
          <w:shd w:val="clear" w:color="auto" w:fill="FFFFFF"/>
        </w:rPr>
        <w:t xml:space="preserve">. </w:t>
      </w:r>
      <w:r>
        <w:rPr>
          <w:rFonts w:cs="Times New Roman"/>
          <w:shd w:val="clear" w:color="auto" w:fill="FFFFFF"/>
        </w:rPr>
        <w:t xml:space="preserve">Justice Initiative </w:t>
      </w:r>
      <w:r w:rsidR="004A45B0">
        <w:rPr>
          <w:rFonts w:cs="Times New Roman"/>
          <w:shd w:val="clear" w:color="auto" w:fill="FFFFFF"/>
        </w:rPr>
        <w:t xml:space="preserve">is supporting this effort and linking them with </w:t>
      </w:r>
      <w:r>
        <w:rPr>
          <w:rFonts w:cs="Times New Roman"/>
          <w:shd w:val="clear" w:color="auto" w:fill="FFFFFF"/>
        </w:rPr>
        <w:t xml:space="preserve">legal assistance. Parapaz hopes that these actions, and ongoing debates about police-youth relations in France, may </w:t>
      </w:r>
      <w:r w:rsidR="004A45B0">
        <w:rPr>
          <w:rFonts w:cs="Times New Roman"/>
          <w:shd w:val="clear" w:color="auto" w:fill="FFFFFF"/>
        </w:rPr>
        <w:t xml:space="preserve">yet </w:t>
      </w:r>
      <w:r>
        <w:rPr>
          <w:rFonts w:cs="Times New Roman"/>
          <w:shd w:val="clear" w:color="auto" w:fill="FFFFFF"/>
        </w:rPr>
        <w:t>lead to dialogue and the possibility of a Critical Encounters</w:t>
      </w:r>
      <w:r w:rsidR="004A45B0">
        <w:rPr>
          <w:rFonts w:cs="Times New Roman"/>
          <w:shd w:val="clear" w:color="auto" w:fill="FFFFFF"/>
        </w:rPr>
        <w:t xml:space="preserve"> pilot down the road</w:t>
      </w:r>
      <w:r>
        <w:rPr>
          <w:rFonts w:cs="Times New Roman"/>
          <w:shd w:val="clear" w:color="auto" w:fill="FFFFFF"/>
        </w:rPr>
        <w:t>. OSIFE is currentl</w:t>
      </w:r>
      <w:r w:rsidR="00546066">
        <w:rPr>
          <w:rFonts w:cs="Times New Roman"/>
          <w:shd w:val="clear" w:color="auto" w:fill="FFFFFF"/>
        </w:rPr>
        <w:t xml:space="preserve">y considering a grant </w:t>
      </w:r>
      <w:r>
        <w:rPr>
          <w:rFonts w:cs="Times New Roman"/>
          <w:shd w:val="clear" w:color="auto" w:fill="FFFFFF"/>
        </w:rPr>
        <w:t>to continue financial supp</w:t>
      </w:r>
      <w:r w:rsidR="004A45B0">
        <w:rPr>
          <w:rFonts w:cs="Times New Roman"/>
          <w:shd w:val="clear" w:color="auto" w:fill="FFFFFF"/>
        </w:rPr>
        <w:t xml:space="preserve">ort for this project, pending </w:t>
      </w:r>
      <w:r>
        <w:rPr>
          <w:rFonts w:cs="Times New Roman"/>
          <w:shd w:val="clear" w:color="auto" w:fill="FFFFFF"/>
        </w:rPr>
        <w:t>review of the organization.</w:t>
      </w:r>
    </w:p>
    <w:p w:rsidR="00975CC7" w:rsidRDefault="00975CC7" w:rsidP="00A3211C">
      <w:pPr>
        <w:spacing w:after="0" w:line="240" w:lineRule="auto"/>
        <w:ind w:right="-613"/>
        <w:jc w:val="both"/>
        <w:rPr>
          <w:rFonts w:cs="Times New Roman"/>
          <w:shd w:val="clear" w:color="auto" w:fill="FFFFFF"/>
        </w:rPr>
      </w:pPr>
    </w:p>
    <w:p w:rsidR="00975CC7" w:rsidRDefault="00975CC7" w:rsidP="00A3211C">
      <w:pPr>
        <w:spacing w:after="0" w:line="240" w:lineRule="auto"/>
        <w:ind w:right="-613"/>
        <w:jc w:val="both"/>
        <w:rPr>
          <w:rFonts w:cs="Times New Roman"/>
          <w:shd w:val="clear" w:color="auto" w:fill="FFFFFF"/>
        </w:rPr>
      </w:pPr>
      <w:r w:rsidRPr="00C72AF5">
        <w:rPr>
          <w:rFonts w:cs="Times New Roman"/>
          <w:shd w:val="clear" w:color="auto" w:fill="FFFFFF"/>
        </w:rPr>
        <w:t>In January of 2014, J</w:t>
      </w:r>
      <w:r w:rsidR="00851C7B">
        <w:rPr>
          <w:rFonts w:cs="Times New Roman"/>
          <w:shd w:val="clear" w:color="auto" w:fill="FFFFFF"/>
        </w:rPr>
        <w:t>ustice In</w:t>
      </w:r>
      <w:r w:rsidR="004C3445">
        <w:rPr>
          <w:rFonts w:cs="Times New Roman"/>
          <w:shd w:val="clear" w:color="auto" w:fill="FFFFFF"/>
        </w:rPr>
        <w:t>i</w:t>
      </w:r>
      <w:r w:rsidR="00851C7B">
        <w:rPr>
          <w:rFonts w:cs="Times New Roman"/>
          <w:shd w:val="clear" w:color="auto" w:fill="FFFFFF"/>
        </w:rPr>
        <w:t>tiative</w:t>
      </w:r>
      <w:r w:rsidRPr="00C72AF5">
        <w:rPr>
          <w:rFonts w:cs="Times New Roman"/>
          <w:shd w:val="clear" w:color="auto" w:fill="FFFFFF"/>
        </w:rPr>
        <w:t xml:space="preserve">, the Youth Exchange, and OSIFE met with representatives from the Municipality of Barcelona who were interested in </w:t>
      </w:r>
      <w:r w:rsidR="00851C7B">
        <w:rPr>
          <w:rFonts w:cs="Times New Roman"/>
          <w:shd w:val="clear" w:color="auto" w:fill="FFFFFF"/>
        </w:rPr>
        <w:t xml:space="preserve">the </w:t>
      </w:r>
      <w:r w:rsidRPr="00C72AF5">
        <w:rPr>
          <w:rFonts w:cs="Times New Roman"/>
          <w:shd w:val="clear" w:color="auto" w:fill="FFFFFF"/>
        </w:rPr>
        <w:t xml:space="preserve">Critical Encounters </w:t>
      </w:r>
      <w:r w:rsidR="00851C7B">
        <w:rPr>
          <w:rFonts w:cs="Times New Roman"/>
          <w:shd w:val="clear" w:color="auto" w:fill="FFFFFF"/>
        </w:rPr>
        <w:t xml:space="preserve">model, </w:t>
      </w:r>
      <w:r>
        <w:rPr>
          <w:rFonts w:cs="Times New Roman"/>
          <w:shd w:val="clear" w:color="auto" w:fill="FFFFFF"/>
        </w:rPr>
        <w:t>and in</w:t>
      </w:r>
      <w:r w:rsidRPr="00C72AF5">
        <w:rPr>
          <w:rFonts w:cs="Times New Roman"/>
          <w:shd w:val="clear" w:color="auto" w:fill="FFFFFF"/>
        </w:rPr>
        <w:t xml:space="preserve"> expanding the program to include teachers as well</w:t>
      </w:r>
      <w:r>
        <w:rPr>
          <w:rFonts w:cs="Times New Roman"/>
          <w:shd w:val="clear" w:color="auto" w:fill="FFFFFF"/>
        </w:rPr>
        <w:t xml:space="preserve"> as police</w:t>
      </w:r>
      <w:r w:rsidRPr="00C72AF5">
        <w:rPr>
          <w:rFonts w:cs="Times New Roman"/>
          <w:shd w:val="clear" w:color="auto" w:fill="FFFFFF"/>
        </w:rPr>
        <w:t>. The Critical Encounters project in Barcelona began in 2015 funded by the Municipality</w:t>
      </w:r>
      <w:r w:rsidR="00851C7B">
        <w:rPr>
          <w:rFonts w:cs="Times New Roman"/>
          <w:shd w:val="clear" w:color="auto" w:fill="FFFFFF"/>
        </w:rPr>
        <w:t xml:space="preserve">. It includes </w:t>
      </w:r>
      <w:r>
        <w:rPr>
          <w:rFonts w:cs="Times New Roman"/>
          <w:shd w:val="clear" w:color="auto" w:fill="FFFFFF"/>
        </w:rPr>
        <w:t>a Spanish translation of the MCRW toolkit</w:t>
      </w:r>
      <w:r w:rsidR="00851C7B">
        <w:rPr>
          <w:rFonts w:cs="Times New Roman"/>
          <w:shd w:val="clear" w:color="auto" w:fill="FFFFFF"/>
        </w:rPr>
        <w:t>, and</w:t>
      </w:r>
      <w:r w:rsidRPr="00C72AF5">
        <w:rPr>
          <w:rFonts w:cs="Times New Roman"/>
          <w:shd w:val="clear" w:color="auto" w:fill="FFFFFF"/>
        </w:rPr>
        <w:t xml:space="preserve"> OSIFE and the Youth Exchange are funding an independent evaluation </w:t>
      </w:r>
      <w:r w:rsidR="00851C7B">
        <w:rPr>
          <w:rFonts w:cs="Times New Roman"/>
          <w:shd w:val="clear" w:color="auto" w:fill="FFFFFF"/>
        </w:rPr>
        <w:t xml:space="preserve">that </w:t>
      </w:r>
      <w:r w:rsidRPr="00C72AF5">
        <w:rPr>
          <w:rFonts w:cs="Times New Roman"/>
          <w:shd w:val="clear" w:color="auto" w:fill="FFFFFF"/>
        </w:rPr>
        <w:t>aims</w:t>
      </w:r>
      <w:r w:rsidR="00851C7B">
        <w:rPr>
          <w:rFonts w:cs="Times New Roman"/>
          <w:shd w:val="clear" w:color="auto" w:fill="FFFFFF"/>
        </w:rPr>
        <w:t xml:space="preserve"> to</w:t>
      </w:r>
      <w:r w:rsidRPr="00C72AF5">
        <w:rPr>
          <w:rFonts w:cs="Times New Roman"/>
          <w:shd w:val="clear" w:color="auto" w:fill="FFFFFF"/>
        </w:rPr>
        <w:t xml:space="preserve">: 1) develop a monitoring and evaluation plan </w:t>
      </w:r>
      <w:r w:rsidR="00851C7B">
        <w:rPr>
          <w:rFonts w:cs="Times New Roman"/>
          <w:shd w:val="clear" w:color="auto" w:fill="FFFFFF"/>
        </w:rPr>
        <w:t xml:space="preserve">using </w:t>
      </w:r>
      <w:r w:rsidRPr="00C72AF5">
        <w:rPr>
          <w:rFonts w:cs="Times New Roman"/>
          <w:shd w:val="clear" w:color="auto" w:fill="FFFFFF"/>
        </w:rPr>
        <w:t>a participator</w:t>
      </w:r>
      <w:r>
        <w:rPr>
          <w:rFonts w:cs="Times New Roman"/>
          <w:shd w:val="clear" w:color="auto" w:fill="FFFFFF"/>
        </w:rPr>
        <w:t xml:space="preserve">y evaluation methodology; and 2) </w:t>
      </w:r>
      <w:r w:rsidRPr="00C72AF5">
        <w:rPr>
          <w:rFonts w:cs="Times New Roman"/>
          <w:shd w:val="clear" w:color="auto" w:fill="FFFFFF"/>
        </w:rPr>
        <w:t>assess impact</w:t>
      </w:r>
      <w:r>
        <w:rPr>
          <w:rFonts w:cs="Times New Roman"/>
          <w:shd w:val="clear" w:color="auto" w:fill="FFFFFF"/>
        </w:rPr>
        <w:t>s</w:t>
      </w:r>
      <w:r w:rsidRPr="00C72AF5">
        <w:rPr>
          <w:rFonts w:cs="Times New Roman"/>
          <w:shd w:val="clear" w:color="auto" w:fill="FFFFFF"/>
        </w:rPr>
        <w:t xml:space="preserve"> and challenges </w:t>
      </w:r>
      <w:r>
        <w:rPr>
          <w:rFonts w:cs="Times New Roman"/>
          <w:shd w:val="clear" w:color="auto" w:fill="FFFFFF"/>
        </w:rPr>
        <w:t>in</w:t>
      </w:r>
      <w:r w:rsidRPr="00C72AF5">
        <w:rPr>
          <w:rFonts w:cs="Times New Roman"/>
          <w:shd w:val="clear" w:color="auto" w:fill="FFFFFF"/>
        </w:rPr>
        <w:t xml:space="preserve"> improving relationships between you</w:t>
      </w:r>
      <w:r>
        <w:rPr>
          <w:rFonts w:cs="Times New Roman"/>
          <w:shd w:val="clear" w:color="auto" w:fill="FFFFFF"/>
        </w:rPr>
        <w:t xml:space="preserve">ng people, teachers and police </w:t>
      </w:r>
      <w:r w:rsidRPr="00C72AF5">
        <w:rPr>
          <w:rFonts w:cs="Times New Roman"/>
          <w:shd w:val="clear" w:color="auto" w:fill="FFFFFF"/>
        </w:rPr>
        <w:t xml:space="preserve">participants. The evaluation will </w:t>
      </w:r>
      <w:r w:rsidR="00851C7B">
        <w:rPr>
          <w:rFonts w:cs="Times New Roman"/>
          <w:shd w:val="clear" w:color="auto" w:fill="FFFFFF"/>
        </w:rPr>
        <w:t xml:space="preserve">support </w:t>
      </w:r>
      <w:r w:rsidR="00546066">
        <w:rPr>
          <w:rFonts w:cs="Times New Roman"/>
          <w:shd w:val="clear" w:color="auto" w:fill="FFFFFF"/>
        </w:rPr>
        <w:t>assess</w:t>
      </w:r>
      <w:r w:rsidR="00851C7B">
        <w:rPr>
          <w:rFonts w:cs="Times New Roman"/>
          <w:shd w:val="clear" w:color="auto" w:fill="FFFFFF"/>
        </w:rPr>
        <w:t xml:space="preserve">ments </w:t>
      </w:r>
      <w:r>
        <w:rPr>
          <w:rFonts w:cs="Times New Roman"/>
          <w:shd w:val="clear" w:color="auto" w:fill="FFFFFF"/>
        </w:rPr>
        <w:t>of</w:t>
      </w:r>
      <w:r w:rsidRPr="00C72AF5">
        <w:rPr>
          <w:rFonts w:cs="Times New Roman"/>
          <w:shd w:val="clear" w:color="auto" w:fill="FFFFFF"/>
        </w:rPr>
        <w:t xml:space="preserve"> </w:t>
      </w:r>
      <w:r>
        <w:rPr>
          <w:rFonts w:cs="Times New Roman"/>
          <w:shd w:val="clear" w:color="auto" w:fill="FFFFFF"/>
        </w:rPr>
        <w:t xml:space="preserve">further </w:t>
      </w:r>
      <w:r w:rsidRPr="00C72AF5">
        <w:rPr>
          <w:rFonts w:cs="Times New Roman"/>
          <w:shd w:val="clear" w:color="auto" w:fill="FFFFFF"/>
        </w:rPr>
        <w:t xml:space="preserve">replication </w:t>
      </w:r>
      <w:r w:rsidR="00851C7B">
        <w:rPr>
          <w:rFonts w:cs="Times New Roman"/>
          <w:shd w:val="clear" w:color="auto" w:fill="FFFFFF"/>
        </w:rPr>
        <w:t xml:space="preserve">options in </w:t>
      </w:r>
      <w:r w:rsidRPr="00C72AF5">
        <w:rPr>
          <w:rFonts w:cs="Times New Roman"/>
          <w:shd w:val="clear" w:color="auto" w:fill="FFFFFF"/>
        </w:rPr>
        <w:t xml:space="preserve">other </w:t>
      </w:r>
      <w:r w:rsidR="00851C7B">
        <w:rPr>
          <w:rFonts w:cs="Times New Roman"/>
          <w:shd w:val="clear" w:color="auto" w:fill="FFFFFF"/>
        </w:rPr>
        <w:t xml:space="preserve">areas </w:t>
      </w:r>
      <w:r w:rsidRPr="00C72AF5">
        <w:rPr>
          <w:rFonts w:cs="Times New Roman"/>
          <w:shd w:val="clear" w:color="auto" w:fill="FFFFFF"/>
        </w:rPr>
        <w:t xml:space="preserve">of Barcelona and Europe. </w:t>
      </w:r>
    </w:p>
    <w:p w:rsidR="00975CC7" w:rsidRDefault="00975CC7" w:rsidP="00A3211C">
      <w:pPr>
        <w:spacing w:after="0" w:line="240" w:lineRule="auto"/>
        <w:ind w:right="-613"/>
        <w:jc w:val="both"/>
        <w:rPr>
          <w:rFonts w:cs="Times New Roman"/>
          <w:shd w:val="clear" w:color="auto" w:fill="FFFFFF"/>
        </w:rPr>
      </w:pPr>
    </w:p>
    <w:p w:rsidR="00975CC7" w:rsidRPr="00C72AF5" w:rsidRDefault="00975CC7" w:rsidP="00A3211C">
      <w:pPr>
        <w:spacing w:after="0" w:line="240" w:lineRule="auto"/>
        <w:ind w:right="-613"/>
        <w:jc w:val="both"/>
        <w:rPr>
          <w:rFonts w:cs="Times New Roman"/>
          <w:shd w:val="clear" w:color="auto" w:fill="FFFFFF"/>
        </w:rPr>
      </w:pPr>
      <w:r>
        <w:rPr>
          <w:rFonts w:cs="Times New Roman"/>
          <w:shd w:val="clear" w:color="auto" w:fill="FFFFFF"/>
        </w:rPr>
        <w:t xml:space="preserve">Finally, </w:t>
      </w:r>
      <w:r w:rsidRPr="00C72AF5">
        <w:rPr>
          <w:rFonts w:cs="Times New Roman"/>
          <w:shd w:val="clear" w:color="auto" w:fill="FFFFFF"/>
        </w:rPr>
        <w:t xml:space="preserve">IDEA-NL and the Gouda facilitators have just begun Critical Encounters type projects in </w:t>
      </w:r>
      <w:r w:rsidRPr="00C72AF5">
        <w:rPr>
          <w:rFonts w:cs="Times New Roman"/>
        </w:rPr>
        <w:t>The Hague and Amsterdam West and Antwerp and Vilvoorden in Brussel</w:t>
      </w:r>
      <w:r>
        <w:rPr>
          <w:rFonts w:cs="Times New Roman"/>
        </w:rPr>
        <w:t>s</w:t>
      </w:r>
      <w:r w:rsidRPr="00C72AF5">
        <w:rPr>
          <w:rFonts w:cs="Times New Roman"/>
        </w:rPr>
        <w:t xml:space="preserve">. IDEA NL has also </w:t>
      </w:r>
      <w:r w:rsidRPr="00C72AF5">
        <w:rPr>
          <w:rFonts w:cs="Times New Roman"/>
          <w:shd w:val="clear" w:color="auto" w:fill="FFFFFF"/>
        </w:rPr>
        <w:t>integrated some of the arts-based activities into their broader Debate in the Neighborhood portfolio of work which looks at everyday community topics including financial advancement and stability, youth participation, and issues of policing.</w:t>
      </w:r>
    </w:p>
    <w:p w:rsidR="00975CC7" w:rsidRPr="00C72AF5" w:rsidRDefault="00975CC7" w:rsidP="00A3211C">
      <w:pPr>
        <w:spacing w:after="0" w:line="240" w:lineRule="auto"/>
        <w:ind w:right="-613"/>
        <w:jc w:val="both"/>
        <w:rPr>
          <w:rFonts w:cs="Times New Roman"/>
          <w:shd w:val="clear" w:color="auto" w:fill="FFFFFF"/>
        </w:rPr>
      </w:pPr>
    </w:p>
    <w:p w:rsidR="00975CC7" w:rsidRPr="00C72AF5" w:rsidRDefault="00975CC7" w:rsidP="00A3211C">
      <w:pPr>
        <w:spacing w:after="0" w:line="240" w:lineRule="auto"/>
        <w:ind w:right="-613"/>
        <w:jc w:val="both"/>
        <w:rPr>
          <w:rFonts w:cs="Times New Roman"/>
          <w:b/>
        </w:rPr>
      </w:pPr>
      <w:r w:rsidRPr="00C72AF5">
        <w:rPr>
          <w:rFonts w:cs="Times New Roman"/>
          <w:b/>
        </w:rPr>
        <w:t>Achievements</w:t>
      </w:r>
      <w:r>
        <w:rPr>
          <w:rFonts w:cs="Times New Roman"/>
          <w:b/>
        </w:rPr>
        <w:t xml:space="preserve"> &amp; Challenges</w:t>
      </w:r>
    </w:p>
    <w:p w:rsidR="00975CC7" w:rsidRDefault="00975CC7" w:rsidP="00A3211C">
      <w:pPr>
        <w:spacing w:after="0" w:line="240" w:lineRule="auto"/>
        <w:ind w:right="-613"/>
        <w:jc w:val="both"/>
        <w:rPr>
          <w:rFonts w:cs="Times New Roman"/>
        </w:rPr>
      </w:pPr>
      <w:r w:rsidRPr="00C72AF5">
        <w:rPr>
          <w:rFonts w:cs="Times New Roman"/>
        </w:rPr>
        <w:t xml:space="preserve">The </w:t>
      </w:r>
      <w:r>
        <w:rPr>
          <w:rFonts w:cs="Times New Roman"/>
        </w:rPr>
        <w:t xml:space="preserve">wider interest in </w:t>
      </w:r>
      <w:r w:rsidRPr="00C72AF5">
        <w:rPr>
          <w:rFonts w:cs="Times New Roman"/>
        </w:rPr>
        <w:t xml:space="preserve">Critical Encounters </w:t>
      </w:r>
      <w:r>
        <w:rPr>
          <w:rFonts w:cs="Times New Roman"/>
        </w:rPr>
        <w:t xml:space="preserve">reflects successes that were visible despite the lack of empirical evidence we had hoped to obtain through the first evaluation. The </w:t>
      </w:r>
      <w:r w:rsidRPr="00C72AF5">
        <w:rPr>
          <w:rFonts w:cs="Times New Roman"/>
        </w:rPr>
        <w:t>project provid</w:t>
      </w:r>
      <w:r>
        <w:rPr>
          <w:rFonts w:cs="Times New Roman"/>
        </w:rPr>
        <w:t xml:space="preserve">ed </w:t>
      </w:r>
      <w:r w:rsidRPr="00C72AF5">
        <w:rPr>
          <w:rFonts w:cs="Times New Roman"/>
        </w:rPr>
        <w:t>opportunities for young people to engage directly with police</w:t>
      </w:r>
      <w:r>
        <w:rPr>
          <w:rFonts w:cs="Times New Roman"/>
        </w:rPr>
        <w:t xml:space="preserve">; it gave young people </w:t>
      </w:r>
      <w:r w:rsidRPr="00C72AF5">
        <w:rPr>
          <w:rFonts w:cs="Times New Roman"/>
        </w:rPr>
        <w:t>leadership in</w:t>
      </w:r>
      <w:r>
        <w:rPr>
          <w:rFonts w:cs="Times New Roman"/>
        </w:rPr>
        <w:t xml:space="preserve"> the workshop process in </w:t>
      </w:r>
      <w:r w:rsidRPr="00C72AF5">
        <w:rPr>
          <w:rFonts w:cs="Times New Roman"/>
        </w:rPr>
        <w:t>establishing positive relationships with the police. In Gouda, the first year showed a high level of youth commitment</w:t>
      </w:r>
      <w:r>
        <w:rPr>
          <w:rFonts w:cs="Times New Roman"/>
        </w:rPr>
        <w:t>,</w:t>
      </w:r>
      <w:r w:rsidRPr="00C72AF5">
        <w:rPr>
          <w:rFonts w:cs="Times New Roman"/>
        </w:rPr>
        <w:t xml:space="preserve"> and significant personal growth and development among youth participants. For the police participa</w:t>
      </w:r>
      <w:r>
        <w:rPr>
          <w:rFonts w:cs="Times New Roman"/>
        </w:rPr>
        <w:t>nts</w:t>
      </w:r>
      <w:r w:rsidRPr="00C72AF5">
        <w:rPr>
          <w:rFonts w:cs="Times New Roman"/>
        </w:rPr>
        <w:t xml:space="preserve">, the evaluation showed a reduction in negative stereotyping of young people and evidence of improved interactions on the streets. </w:t>
      </w:r>
      <w:r w:rsidR="00851C7B">
        <w:rPr>
          <w:rFonts w:cs="Times New Roman"/>
        </w:rPr>
        <w:t>Despite thin emp</w:t>
      </w:r>
      <w:r>
        <w:rPr>
          <w:rFonts w:cs="Times New Roman"/>
        </w:rPr>
        <w:t>irical data</w:t>
      </w:r>
      <w:r w:rsidR="00851C7B">
        <w:rPr>
          <w:rFonts w:cs="Times New Roman"/>
        </w:rPr>
        <w:t xml:space="preserve">, telling anecdotes abound. </w:t>
      </w:r>
      <w:r w:rsidRPr="00C72AF5">
        <w:rPr>
          <w:rFonts w:cs="Times New Roman"/>
        </w:rPr>
        <w:t>One young person with learning difficulties refused to take his cap off or speak in front of adults in the first workshop</w:t>
      </w:r>
      <w:r>
        <w:rPr>
          <w:rFonts w:cs="Times New Roman"/>
        </w:rPr>
        <w:t xml:space="preserve">, but in the </w:t>
      </w:r>
      <w:r w:rsidRPr="00C72AF5">
        <w:rPr>
          <w:rFonts w:cs="Times New Roman"/>
        </w:rPr>
        <w:t>last workshop</w:t>
      </w:r>
      <w:r>
        <w:rPr>
          <w:rFonts w:cs="Times New Roman"/>
        </w:rPr>
        <w:t xml:space="preserve"> </w:t>
      </w:r>
      <w:r w:rsidR="00851C7B">
        <w:rPr>
          <w:rFonts w:cs="Times New Roman"/>
        </w:rPr>
        <w:t xml:space="preserve">he </w:t>
      </w:r>
      <w:r>
        <w:rPr>
          <w:rFonts w:cs="Times New Roman"/>
        </w:rPr>
        <w:t>led the debate</w:t>
      </w:r>
      <w:r w:rsidRPr="00C72AF5">
        <w:rPr>
          <w:rFonts w:cs="Times New Roman"/>
        </w:rPr>
        <w:t xml:space="preserve">, </w:t>
      </w:r>
      <w:r>
        <w:rPr>
          <w:rFonts w:cs="Times New Roman"/>
        </w:rPr>
        <w:t xml:space="preserve">and </w:t>
      </w:r>
      <w:r w:rsidRPr="00C72AF5">
        <w:rPr>
          <w:rFonts w:cs="Times New Roman"/>
        </w:rPr>
        <w:t>invit</w:t>
      </w:r>
      <w:r>
        <w:rPr>
          <w:rFonts w:cs="Times New Roman"/>
        </w:rPr>
        <w:t>ed</w:t>
      </w:r>
      <w:r w:rsidRPr="00C72AF5">
        <w:rPr>
          <w:rFonts w:cs="Times New Roman"/>
        </w:rPr>
        <w:t xml:space="preserve"> his teacher and students from his school to participate. The police lead on the project was promoted to lead a community team in Oosterwei, an area in Gouda </w:t>
      </w:r>
      <w:r>
        <w:rPr>
          <w:rFonts w:cs="Times New Roman"/>
        </w:rPr>
        <w:t>of tense</w:t>
      </w:r>
      <w:r w:rsidRPr="00C72AF5">
        <w:rPr>
          <w:rFonts w:cs="Times New Roman"/>
        </w:rPr>
        <w:t xml:space="preserve"> relations between the police and largely Dutch-Moroccan residents. </w:t>
      </w:r>
      <w:r>
        <w:rPr>
          <w:rFonts w:cs="Times New Roman"/>
        </w:rPr>
        <w:t xml:space="preserve">Several incidents also </w:t>
      </w:r>
      <w:r w:rsidR="00851C7B">
        <w:rPr>
          <w:rFonts w:cs="Times New Roman"/>
        </w:rPr>
        <w:t xml:space="preserve">show changed </w:t>
      </w:r>
      <w:r w:rsidRPr="00C72AF5">
        <w:rPr>
          <w:rFonts w:cs="Times New Roman"/>
        </w:rPr>
        <w:t>police practice and sustained relationships between the police and young people. In one incident, the police responded to a report of a burning car (a not uncommon incident during episodes of public unrest), but when they saw one of the workshop participants in the vicinity, had a conversation during which he explained what was going on, enabling police to minimize arrests, disperse the crowd peacefully and avoid escalation. On other occasions, police frequently arrested large numbers of young people at such scenes. Measuring the long-term effect of involvement in this project is challenging, but we’ve seen some examples which could inform further proj</w:t>
      </w:r>
      <w:r>
        <w:rPr>
          <w:rFonts w:cs="Times New Roman"/>
        </w:rPr>
        <w:t>ect development by OSF partners</w:t>
      </w:r>
      <w:r w:rsidRPr="00C72AF5">
        <w:rPr>
          <w:rFonts w:cs="Times New Roman"/>
        </w:rPr>
        <w:t xml:space="preserve">. </w:t>
      </w:r>
      <w:r>
        <w:rPr>
          <w:rFonts w:cs="Times New Roman"/>
        </w:rPr>
        <w:t xml:space="preserve">In both Lewisham and Gouda, </w:t>
      </w:r>
      <w:r w:rsidRPr="00C72AF5">
        <w:rPr>
          <w:rFonts w:cs="Times New Roman"/>
        </w:rPr>
        <w:t xml:space="preserve">some young people stayed on after the first year to work as trainers for the next group of young people. In both London and Gouda, we saw examples of young people using this first-step engagement with police and their communities as a stepping stone to other advocacy efforts around policing and profiling. </w:t>
      </w:r>
    </w:p>
    <w:p w:rsidR="00975CC7" w:rsidRPr="00C72AF5" w:rsidRDefault="00975CC7" w:rsidP="00A3211C">
      <w:pPr>
        <w:spacing w:after="0" w:line="240" w:lineRule="auto"/>
        <w:ind w:right="-613"/>
        <w:jc w:val="both"/>
        <w:rPr>
          <w:rFonts w:cs="Times New Roman"/>
        </w:rPr>
      </w:pPr>
      <w:r>
        <w:rPr>
          <w:rFonts w:cs="Times New Roman"/>
        </w:rPr>
        <w:t xml:space="preserve"> </w:t>
      </w:r>
    </w:p>
    <w:p w:rsidR="00975CC7" w:rsidRDefault="00975CC7" w:rsidP="00A3211C">
      <w:pPr>
        <w:spacing w:after="0" w:line="240" w:lineRule="auto"/>
        <w:ind w:right="-613"/>
        <w:jc w:val="both"/>
        <w:rPr>
          <w:rFonts w:cs="Times New Roman"/>
        </w:rPr>
      </w:pPr>
      <w:r w:rsidRPr="00C72AF5">
        <w:rPr>
          <w:rFonts w:cs="Times New Roman"/>
        </w:rPr>
        <w:t xml:space="preserve">One of the biggest challenges of the Critical Encounters project was the amount of </w:t>
      </w:r>
      <w:r>
        <w:rPr>
          <w:rFonts w:cs="Times New Roman"/>
        </w:rPr>
        <w:t xml:space="preserve">OSF </w:t>
      </w:r>
      <w:r w:rsidRPr="00C72AF5">
        <w:rPr>
          <w:rFonts w:cs="Times New Roman"/>
        </w:rPr>
        <w:t xml:space="preserve">staff capacity needed </w:t>
      </w:r>
      <w:r>
        <w:rPr>
          <w:rFonts w:cs="Times New Roman"/>
        </w:rPr>
        <w:t xml:space="preserve">over </w:t>
      </w:r>
      <w:r w:rsidRPr="00C72AF5">
        <w:rPr>
          <w:rFonts w:cs="Times New Roman"/>
        </w:rPr>
        <w:t>the first three years. This raises questions about its “payoff” given the relatively small numbers of people it reaches and the lack of documented outcomes. In Gouda,</w:t>
      </w:r>
      <w:r>
        <w:rPr>
          <w:rFonts w:cs="Times New Roman"/>
        </w:rPr>
        <w:t xml:space="preserve"> for example,</w:t>
      </w:r>
      <w:r w:rsidRPr="00C72AF5">
        <w:rPr>
          <w:rFonts w:cs="Times New Roman"/>
        </w:rPr>
        <w:t xml:space="preserve"> extreme levels of mistrust between project partners meant that we played a hands-on facilitation role – being the trusted partner that could pull the others together. Finding strong implementation partners</w:t>
      </w:r>
      <w:r>
        <w:rPr>
          <w:rFonts w:cs="Times New Roman"/>
        </w:rPr>
        <w:t xml:space="preserve"> in new regions</w:t>
      </w:r>
      <w:r w:rsidRPr="00C72AF5">
        <w:rPr>
          <w:rFonts w:cs="Times New Roman"/>
        </w:rPr>
        <w:t xml:space="preserve"> was also a challenge, particularly in a sparse funding field for work on policing. Efforts to expand the work into France were particularly problematic, as </w:t>
      </w:r>
      <w:r>
        <w:rPr>
          <w:rFonts w:cs="Times New Roman"/>
        </w:rPr>
        <w:t>noted above.</w:t>
      </w:r>
      <w:r w:rsidRPr="00C72AF5">
        <w:rPr>
          <w:rFonts w:cs="Times New Roman"/>
        </w:rPr>
        <w:t xml:space="preserve"> </w:t>
      </w:r>
      <w:r>
        <w:rPr>
          <w:rFonts w:cs="Times New Roman"/>
        </w:rPr>
        <w:t xml:space="preserve">Another crucial issue is access to the police to win their trust and willingness to engage </w:t>
      </w:r>
      <w:r w:rsidRPr="00C72AF5">
        <w:rPr>
          <w:rFonts w:cs="Times New Roman"/>
        </w:rPr>
        <w:t>(it is a substantial undertaking</w:t>
      </w:r>
      <w:r>
        <w:rPr>
          <w:rFonts w:cs="Times New Roman"/>
        </w:rPr>
        <w:t xml:space="preserve"> involving</w:t>
      </w:r>
      <w:r w:rsidRPr="00C72AF5">
        <w:rPr>
          <w:rFonts w:cs="Times New Roman"/>
        </w:rPr>
        <w:t xml:space="preserve"> 8-10 officers for 4 hours once a month and coordination time)</w:t>
      </w:r>
      <w:r>
        <w:rPr>
          <w:rFonts w:cs="Times New Roman"/>
        </w:rPr>
        <w:t>.</w:t>
      </w:r>
      <w:r w:rsidRPr="00C72AF5">
        <w:rPr>
          <w:rFonts w:cs="Times New Roman"/>
        </w:rPr>
        <w:t xml:space="preserve"> </w:t>
      </w:r>
      <w:r>
        <w:rPr>
          <w:rFonts w:cs="Times New Roman"/>
        </w:rPr>
        <w:t xml:space="preserve">In many countries, this remains a laborious task requiring considerable effort by local groups with no guarantee of success. Projects also need partners with roots in local communities as winning trust on both sides is key to this project. These challenges may be eased somewhat as further initiatives progress, particularly if we obtain empirical evaluation results as well as a growing number of police and young people who act as spokespeople for the experience. </w:t>
      </w:r>
      <w:r w:rsidR="00851C7B">
        <w:rPr>
          <w:rFonts w:cs="Times New Roman"/>
        </w:rPr>
        <w:t>The pickup of the project by Barcelona is promising</w:t>
      </w:r>
      <w:r w:rsidR="006F3F99">
        <w:rPr>
          <w:rFonts w:cs="Times New Roman"/>
        </w:rPr>
        <w:t>, although it will be h</w:t>
      </w:r>
      <w:r w:rsidRPr="00C72AF5">
        <w:rPr>
          <w:rFonts w:cs="Times New Roman"/>
        </w:rPr>
        <w:t xml:space="preserve">arder </w:t>
      </w:r>
      <w:r w:rsidR="00851C7B">
        <w:rPr>
          <w:rFonts w:cs="Times New Roman"/>
        </w:rPr>
        <w:t xml:space="preserve">in Barcelona </w:t>
      </w:r>
      <w:r w:rsidRPr="00C72AF5">
        <w:rPr>
          <w:rFonts w:cs="Times New Roman"/>
        </w:rPr>
        <w:t xml:space="preserve">to measure </w:t>
      </w:r>
      <w:r w:rsidR="006F3F99">
        <w:rPr>
          <w:rFonts w:cs="Times New Roman"/>
        </w:rPr>
        <w:t xml:space="preserve">success in </w:t>
      </w:r>
      <w:r w:rsidRPr="00C72AF5">
        <w:rPr>
          <w:rFonts w:cs="Times New Roman"/>
        </w:rPr>
        <w:t>changing perspectives around ethnic profiling, as the municipality</w:t>
      </w:r>
      <w:r w:rsidR="006F3F99">
        <w:rPr>
          <w:rFonts w:cs="Times New Roman"/>
        </w:rPr>
        <w:t xml:space="preserve"> h</w:t>
      </w:r>
      <w:r w:rsidRPr="00C72AF5">
        <w:rPr>
          <w:rFonts w:cs="Times New Roman"/>
        </w:rPr>
        <w:t xml:space="preserve">as shied away from </w:t>
      </w:r>
      <w:r>
        <w:rPr>
          <w:rFonts w:cs="Times New Roman"/>
        </w:rPr>
        <w:t xml:space="preserve">the issue of </w:t>
      </w:r>
      <w:r w:rsidRPr="00C72AF5">
        <w:rPr>
          <w:rFonts w:cs="Times New Roman"/>
        </w:rPr>
        <w:t>profiling</w:t>
      </w:r>
      <w:r>
        <w:rPr>
          <w:rFonts w:cs="Times New Roman"/>
        </w:rPr>
        <w:t xml:space="preserve"> per se, preferring a “soft focus” on </w:t>
      </w:r>
      <w:r w:rsidRPr="00C72AF5">
        <w:rPr>
          <w:rFonts w:cs="Times New Roman"/>
        </w:rPr>
        <w:t>youth/policing relations</w:t>
      </w:r>
      <w:r>
        <w:rPr>
          <w:rFonts w:cs="Times New Roman"/>
        </w:rPr>
        <w:t xml:space="preserve">,. </w:t>
      </w:r>
    </w:p>
    <w:p w:rsidR="004C3445" w:rsidRDefault="004C3445" w:rsidP="00A3211C">
      <w:pPr>
        <w:spacing w:after="0" w:line="240" w:lineRule="auto"/>
        <w:ind w:right="-613"/>
        <w:jc w:val="both"/>
        <w:rPr>
          <w:b/>
        </w:rPr>
      </w:pPr>
    </w:p>
    <w:p w:rsidR="00975CC7" w:rsidRDefault="00975CC7" w:rsidP="00A3211C">
      <w:pPr>
        <w:spacing w:after="0" w:line="240" w:lineRule="auto"/>
        <w:ind w:right="-613"/>
        <w:jc w:val="both"/>
        <w:rPr>
          <w:b/>
        </w:rPr>
      </w:pPr>
      <w:r w:rsidRPr="00B825A3">
        <w:rPr>
          <w:b/>
        </w:rPr>
        <w:t>STREETLAW PROJECT – PILOTING A HARM REDUCTION APPROACH TO KNOW YOUR RIGHTS</w:t>
      </w:r>
    </w:p>
    <w:p w:rsidR="009950F4" w:rsidRDefault="009950F4" w:rsidP="00A3211C">
      <w:pPr>
        <w:spacing w:after="0" w:line="240" w:lineRule="auto"/>
        <w:ind w:right="-613"/>
        <w:jc w:val="both"/>
        <w:rPr>
          <w:b/>
        </w:rPr>
      </w:pPr>
    </w:p>
    <w:p w:rsidR="00975CC7" w:rsidRPr="00C72AF5" w:rsidRDefault="00975CC7" w:rsidP="00A3211C">
      <w:pPr>
        <w:spacing w:after="0" w:line="240" w:lineRule="auto"/>
        <w:ind w:right="-613"/>
        <w:jc w:val="both"/>
        <w:rPr>
          <w:rFonts w:cs="Times New Roman"/>
          <w:color w:val="000000" w:themeColor="text1"/>
        </w:rPr>
      </w:pPr>
      <w:r w:rsidRPr="00C72AF5">
        <w:rPr>
          <w:rFonts w:cs="Times New Roman"/>
          <w:color w:val="000000" w:themeColor="text1"/>
        </w:rPr>
        <w:t xml:space="preserve">In 2012, </w:t>
      </w:r>
      <w:r>
        <w:rPr>
          <w:rFonts w:cs="Times New Roman"/>
          <w:color w:val="000000" w:themeColor="text1"/>
        </w:rPr>
        <w:t xml:space="preserve">former Youth Initiative Director Noel Selegzi requested that </w:t>
      </w:r>
      <w:r w:rsidRPr="00C72AF5">
        <w:rPr>
          <w:rFonts w:cs="Times New Roman"/>
          <w:color w:val="000000" w:themeColor="text1"/>
        </w:rPr>
        <w:t>the StopWatch Youth group conduct a mapping of “Know your Rights”</w:t>
      </w:r>
      <w:r>
        <w:rPr>
          <w:rFonts w:cs="Times New Roman"/>
          <w:color w:val="000000" w:themeColor="text1"/>
        </w:rPr>
        <w:t xml:space="preserve"> (KYR)</w:t>
      </w:r>
      <w:r w:rsidRPr="00C72AF5">
        <w:rPr>
          <w:rFonts w:cs="Times New Roman"/>
          <w:color w:val="000000" w:themeColor="text1"/>
        </w:rPr>
        <w:t xml:space="preserve"> materials and training in the UK</w:t>
      </w:r>
      <w:r>
        <w:rPr>
          <w:rFonts w:cs="Times New Roman"/>
          <w:color w:val="000000" w:themeColor="text1"/>
        </w:rPr>
        <w:t xml:space="preserve"> to determine what other resources the Youth Initiative might support in partnership with JI</w:t>
      </w:r>
      <w:r w:rsidRPr="00C72AF5">
        <w:rPr>
          <w:rFonts w:cs="Times New Roman"/>
          <w:color w:val="000000" w:themeColor="text1"/>
        </w:rPr>
        <w:t>.</w:t>
      </w:r>
      <w:r w:rsidRPr="00C72AF5">
        <w:rPr>
          <w:rStyle w:val="FootnoteReference"/>
          <w:rFonts w:cs="Times New Roman"/>
          <w:color w:val="000000" w:themeColor="text1"/>
        </w:rPr>
        <w:footnoteReference w:id="7"/>
      </w:r>
      <w:r w:rsidRPr="00C72AF5">
        <w:rPr>
          <w:rFonts w:cs="Times New Roman"/>
          <w:color w:val="000000" w:themeColor="text1"/>
        </w:rPr>
        <w:t xml:space="preserve"> </w:t>
      </w:r>
      <w:r w:rsidRPr="00C72AF5">
        <w:rPr>
          <w:rFonts w:cs="Times New Roman"/>
          <w:color w:val="000000" w:themeColor="text1"/>
          <w:lang w:val="en"/>
        </w:rPr>
        <w:t>The amount of information available to young people on their legal rights is extensive</w:t>
      </w:r>
      <w:r>
        <w:rPr>
          <w:rFonts w:cs="Times New Roman"/>
          <w:color w:val="000000" w:themeColor="text1"/>
          <w:lang w:val="en"/>
        </w:rPr>
        <w:t xml:space="preserve">, yet </w:t>
      </w:r>
      <w:r w:rsidRPr="00C72AF5">
        <w:rPr>
          <w:rFonts w:cs="Times New Roman"/>
          <w:color w:val="000000" w:themeColor="text1"/>
          <w:lang w:val="en"/>
        </w:rPr>
        <w:t>young people regularly find themselves unprepared for encounters with the police</w:t>
      </w:r>
      <w:r>
        <w:rPr>
          <w:rFonts w:cs="Times New Roman"/>
          <w:color w:val="000000" w:themeColor="text1"/>
          <w:lang w:val="en"/>
        </w:rPr>
        <w:t xml:space="preserve"> with negative results</w:t>
      </w:r>
      <w:r w:rsidRPr="00C72AF5">
        <w:rPr>
          <w:rFonts w:cs="Times New Roman"/>
          <w:color w:val="000000" w:themeColor="text1"/>
          <w:lang w:val="en"/>
        </w:rPr>
        <w:t xml:space="preserve">. </w:t>
      </w:r>
      <w:r>
        <w:rPr>
          <w:rFonts w:cs="Times New Roman"/>
          <w:color w:val="000000" w:themeColor="text1"/>
          <w:lang w:val="en"/>
        </w:rPr>
        <w:t xml:space="preserve">Existing KYR training was </w:t>
      </w:r>
      <w:r w:rsidRPr="00C72AF5">
        <w:rPr>
          <w:rFonts w:cs="Times New Roman"/>
          <w:color w:val="000000" w:themeColor="text1"/>
          <w:lang w:val="en"/>
        </w:rPr>
        <w:t>failing to get to the target audience</w:t>
      </w:r>
      <w:r>
        <w:rPr>
          <w:rFonts w:cs="Times New Roman"/>
          <w:color w:val="000000" w:themeColor="text1"/>
          <w:lang w:val="en"/>
        </w:rPr>
        <w:t xml:space="preserve">, and sometimes was </w:t>
      </w:r>
      <w:r w:rsidRPr="00C72AF5">
        <w:rPr>
          <w:rFonts w:cs="Times New Roman"/>
          <w:color w:val="000000" w:themeColor="text1"/>
          <w:lang w:val="en"/>
        </w:rPr>
        <w:t>inaccurate or out of date</w:t>
      </w:r>
      <w:r>
        <w:rPr>
          <w:rFonts w:cs="Times New Roman"/>
          <w:color w:val="000000" w:themeColor="text1"/>
          <w:lang w:val="en"/>
        </w:rPr>
        <w:t>.</w:t>
      </w:r>
      <w:r w:rsidRPr="00C72AF5">
        <w:rPr>
          <w:rFonts w:cs="Times New Roman"/>
          <w:color w:val="000000" w:themeColor="text1"/>
        </w:rPr>
        <w:t xml:space="preserve"> </w:t>
      </w:r>
    </w:p>
    <w:p w:rsidR="00975CC7" w:rsidRPr="00C72AF5" w:rsidRDefault="00975CC7" w:rsidP="00A3211C">
      <w:pPr>
        <w:spacing w:after="0" w:line="240" w:lineRule="auto"/>
        <w:ind w:right="-613"/>
        <w:jc w:val="both"/>
        <w:rPr>
          <w:rFonts w:cs="Times New Roman"/>
          <w:color w:val="000000" w:themeColor="text1"/>
        </w:rPr>
      </w:pPr>
    </w:p>
    <w:p w:rsidR="00975CC7" w:rsidRPr="00C72AF5" w:rsidRDefault="00975CC7" w:rsidP="00A3211C">
      <w:pPr>
        <w:pStyle w:val="Default"/>
        <w:ind w:right="-612"/>
        <w:jc w:val="both"/>
        <w:rPr>
          <w:rFonts w:asciiTheme="minorHAnsi" w:hAnsiTheme="minorHAnsi"/>
          <w:sz w:val="22"/>
          <w:szCs w:val="22"/>
        </w:rPr>
      </w:pPr>
      <w:r w:rsidRPr="00C72AF5">
        <w:rPr>
          <w:rFonts w:asciiTheme="minorHAnsi" w:hAnsiTheme="minorHAnsi"/>
          <w:color w:val="000000" w:themeColor="text1"/>
          <w:sz w:val="22"/>
          <w:szCs w:val="22"/>
        </w:rPr>
        <w:t xml:space="preserve">In 2011, Release, a prominent UK-based organization </w:t>
      </w:r>
      <w:r>
        <w:rPr>
          <w:rFonts w:asciiTheme="minorHAnsi" w:hAnsiTheme="minorHAnsi"/>
          <w:color w:val="000000" w:themeColor="text1"/>
          <w:sz w:val="22"/>
          <w:szCs w:val="22"/>
        </w:rPr>
        <w:t xml:space="preserve">working </w:t>
      </w:r>
      <w:r w:rsidRPr="00C72AF5">
        <w:rPr>
          <w:rFonts w:asciiTheme="minorHAnsi" w:hAnsiTheme="minorHAnsi"/>
          <w:color w:val="000000" w:themeColor="text1"/>
          <w:sz w:val="22"/>
          <w:szCs w:val="22"/>
        </w:rPr>
        <w:t xml:space="preserve">on drug policy and </w:t>
      </w:r>
      <w:r>
        <w:rPr>
          <w:rFonts w:asciiTheme="minorHAnsi" w:hAnsiTheme="minorHAnsi"/>
          <w:color w:val="000000" w:themeColor="text1"/>
          <w:sz w:val="22"/>
          <w:szCs w:val="22"/>
        </w:rPr>
        <w:t xml:space="preserve">a </w:t>
      </w:r>
      <w:r w:rsidRPr="00C72AF5">
        <w:rPr>
          <w:rFonts w:asciiTheme="minorHAnsi" w:hAnsiTheme="minorHAnsi"/>
          <w:color w:val="000000" w:themeColor="text1"/>
          <w:sz w:val="22"/>
          <w:szCs w:val="22"/>
        </w:rPr>
        <w:t xml:space="preserve">member of the StopWatch coalition, </w:t>
      </w:r>
      <w:r w:rsidRPr="00C72AF5">
        <w:rPr>
          <w:rFonts w:asciiTheme="minorHAnsi" w:hAnsiTheme="minorHAnsi"/>
          <w:sz w:val="22"/>
          <w:szCs w:val="22"/>
        </w:rPr>
        <w:t>proposed a new multipart program to</w:t>
      </w:r>
      <w:r>
        <w:rPr>
          <w:rFonts w:asciiTheme="minorHAnsi" w:hAnsiTheme="minorHAnsi"/>
          <w:sz w:val="22"/>
          <w:szCs w:val="22"/>
        </w:rPr>
        <w:t>:</w:t>
      </w:r>
      <w:r w:rsidRPr="00C72AF5">
        <w:rPr>
          <w:rFonts w:asciiTheme="minorHAnsi" w:hAnsiTheme="minorHAnsi"/>
          <w:sz w:val="22"/>
          <w:szCs w:val="22"/>
        </w:rPr>
        <w:t xml:space="preserve"> a) </w:t>
      </w:r>
      <w:r w:rsidR="007C0F46">
        <w:rPr>
          <w:rFonts w:asciiTheme="minorHAnsi" w:hAnsiTheme="minorHAnsi"/>
          <w:sz w:val="22"/>
          <w:szCs w:val="22"/>
        </w:rPr>
        <w:t xml:space="preserve">map </w:t>
      </w:r>
      <w:r>
        <w:rPr>
          <w:rFonts w:asciiTheme="minorHAnsi" w:hAnsiTheme="minorHAnsi"/>
          <w:sz w:val="22"/>
          <w:szCs w:val="22"/>
        </w:rPr>
        <w:t xml:space="preserve">young people’s </w:t>
      </w:r>
      <w:r w:rsidRPr="00C72AF5">
        <w:rPr>
          <w:rFonts w:asciiTheme="minorHAnsi" w:hAnsiTheme="minorHAnsi"/>
          <w:sz w:val="22"/>
          <w:szCs w:val="22"/>
        </w:rPr>
        <w:t>experiences of stop and search</w:t>
      </w:r>
      <w:r>
        <w:rPr>
          <w:rFonts w:asciiTheme="minorHAnsi" w:hAnsiTheme="minorHAnsi"/>
          <w:sz w:val="22"/>
          <w:szCs w:val="22"/>
        </w:rPr>
        <w:t>;</w:t>
      </w:r>
      <w:r w:rsidRPr="00C72AF5">
        <w:rPr>
          <w:rFonts w:asciiTheme="minorHAnsi" w:hAnsiTheme="minorHAnsi"/>
          <w:sz w:val="22"/>
          <w:szCs w:val="22"/>
        </w:rPr>
        <w:t xml:space="preserve"> b) provide thoughtful Know Your Rights training to lessen the risk of hostile encounters</w:t>
      </w:r>
      <w:r>
        <w:rPr>
          <w:rFonts w:asciiTheme="minorHAnsi" w:hAnsiTheme="minorHAnsi"/>
          <w:sz w:val="22"/>
          <w:szCs w:val="22"/>
        </w:rPr>
        <w:t>;</w:t>
      </w:r>
      <w:r w:rsidRPr="00C72AF5">
        <w:rPr>
          <w:rFonts w:asciiTheme="minorHAnsi" w:hAnsiTheme="minorHAnsi"/>
          <w:sz w:val="22"/>
          <w:szCs w:val="22"/>
        </w:rPr>
        <w:t xml:space="preserve"> and c) provide comprehensive resources and connections to a broader network of legal and advocacy experts. Phase one of the project, which the Youth Initiative supported in 2012, develop</w:t>
      </w:r>
      <w:r>
        <w:rPr>
          <w:rFonts w:asciiTheme="minorHAnsi" w:hAnsiTheme="minorHAnsi"/>
          <w:sz w:val="22"/>
          <w:szCs w:val="22"/>
        </w:rPr>
        <w:t>ed</w:t>
      </w:r>
      <w:r w:rsidRPr="00C72AF5">
        <w:rPr>
          <w:rFonts w:asciiTheme="minorHAnsi" w:hAnsiTheme="minorHAnsi"/>
          <w:sz w:val="22"/>
          <w:szCs w:val="22"/>
        </w:rPr>
        <w:t xml:space="preserve"> comprehensive Know Your Rights training through a new peer-learning based training curriculum called “Y-Stop” </w:t>
      </w:r>
      <w:r>
        <w:rPr>
          <w:rFonts w:asciiTheme="minorHAnsi" w:hAnsiTheme="minorHAnsi"/>
          <w:sz w:val="22"/>
          <w:szCs w:val="22"/>
        </w:rPr>
        <w:t xml:space="preserve">which provides </w:t>
      </w:r>
      <w:r w:rsidRPr="00C72AF5">
        <w:rPr>
          <w:rFonts w:asciiTheme="minorHAnsi" w:hAnsiTheme="minorHAnsi"/>
          <w:sz w:val="22"/>
          <w:szCs w:val="22"/>
        </w:rPr>
        <w:t xml:space="preserve">young people </w:t>
      </w:r>
      <w:r>
        <w:rPr>
          <w:rFonts w:asciiTheme="minorHAnsi" w:hAnsiTheme="minorHAnsi"/>
          <w:sz w:val="22"/>
          <w:szCs w:val="22"/>
        </w:rPr>
        <w:t>with</w:t>
      </w:r>
      <w:r w:rsidRPr="00C72AF5">
        <w:rPr>
          <w:rFonts w:asciiTheme="minorHAnsi" w:hAnsiTheme="minorHAnsi"/>
          <w:sz w:val="22"/>
          <w:szCs w:val="22"/>
        </w:rPr>
        <w:t xml:space="preserve"> tools to deal with an interaction with the police as safe</w:t>
      </w:r>
      <w:r w:rsidR="006F3F99">
        <w:rPr>
          <w:rFonts w:asciiTheme="minorHAnsi" w:hAnsiTheme="minorHAnsi"/>
          <w:sz w:val="22"/>
          <w:szCs w:val="22"/>
        </w:rPr>
        <w:t>ly</w:t>
      </w:r>
      <w:r w:rsidRPr="00C72AF5">
        <w:rPr>
          <w:rFonts w:asciiTheme="minorHAnsi" w:hAnsiTheme="minorHAnsi"/>
          <w:sz w:val="22"/>
          <w:szCs w:val="22"/>
        </w:rPr>
        <w:t xml:space="preserve"> a</w:t>
      </w:r>
      <w:r w:rsidR="006F3F99">
        <w:rPr>
          <w:rFonts w:asciiTheme="minorHAnsi" w:hAnsiTheme="minorHAnsi"/>
          <w:sz w:val="22"/>
          <w:szCs w:val="22"/>
        </w:rPr>
        <w:t>s possible,</w:t>
      </w:r>
      <w:r w:rsidRPr="00C72AF5">
        <w:rPr>
          <w:rFonts w:asciiTheme="minorHAnsi" w:hAnsiTheme="minorHAnsi"/>
          <w:sz w:val="22"/>
          <w:szCs w:val="22"/>
        </w:rPr>
        <w:t xml:space="preserve"> reducing risk</w:t>
      </w:r>
      <w:r w:rsidR="006F3F99">
        <w:rPr>
          <w:rFonts w:asciiTheme="minorHAnsi" w:hAnsiTheme="minorHAnsi"/>
          <w:sz w:val="22"/>
          <w:szCs w:val="22"/>
        </w:rPr>
        <w:t>s</w:t>
      </w:r>
      <w:r w:rsidRPr="00C72AF5">
        <w:rPr>
          <w:rFonts w:asciiTheme="minorHAnsi" w:hAnsiTheme="minorHAnsi"/>
          <w:sz w:val="22"/>
          <w:szCs w:val="22"/>
        </w:rPr>
        <w:t xml:space="preserve"> of confrontation, escalation and ultimately arrest or injury</w:t>
      </w:r>
      <w:r>
        <w:rPr>
          <w:rFonts w:asciiTheme="minorHAnsi" w:hAnsiTheme="minorHAnsi"/>
          <w:sz w:val="22"/>
          <w:szCs w:val="22"/>
        </w:rPr>
        <w:t xml:space="preserve">. </w:t>
      </w:r>
      <w:r w:rsidRPr="00C72AF5">
        <w:rPr>
          <w:rFonts w:asciiTheme="minorHAnsi" w:hAnsiTheme="minorHAnsi"/>
          <w:sz w:val="22"/>
          <w:szCs w:val="22"/>
        </w:rPr>
        <w:t>YStop was grounded in intensive consultations</w:t>
      </w:r>
      <w:r>
        <w:rPr>
          <w:rFonts w:asciiTheme="minorHAnsi" w:hAnsiTheme="minorHAnsi"/>
          <w:sz w:val="22"/>
          <w:szCs w:val="22"/>
        </w:rPr>
        <w:t xml:space="preserve"> </w:t>
      </w:r>
      <w:r w:rsidRPr="00C72AF5">
        <w:rPr>
          <w:rFonts w:asciiTheme="minorHAnsi" w:hAnsiTheme="minorHAnsi"/>
          <w:sz w:val="22"/>
          <w:szCs w:val="22"/>
        </w:rPr>
        <w:t xml:space="preserve">with 60 young people across London, </w:t>
      </w:r>
      <w:r w:rsidR="006F3F99">
        <w:rPr>
          <w:rFonts w:asciiTheme="minorHAnsi" w:hAnsiTheme="minorHAnsi"/>
          <w:sz w:val="22"/>
          <w:szCs w:val="22"/>
        </w:rPr>
        <w:t xml:space="preserve">first listening to their </w:t>
      </w:r>
      <w:r w:rsidRPr="00C72AF5">
        <w:rPr>
          <w:rFonts w:asciiTheme="minorHAnsi" w:hAnsiTheme="minorHAnsi"/>
          <w:sz w:val="22"/>
          <w:szCs w:val="22"/>
        </w:rPr>
        <w:t>experiences of stop and search and discussing what information and tools would help</w:t>
      </w:r>
      <w:r w:rsidR="006F3F99">
        <w:rPr>
          <w:rFonts w:asciiTheme="minorHAnsi" w:hAnsiTheme="minorHAnsi"/>
          <w:sz w:val="22"/>
          <w:szCs w:val="22"/>
        </w:rPr>
        <w:t>, and in a second phase</w:t>
      </w:r>
      <w:r w:rsidRPr="00C72AF5">
        <w:rPr>
          <w:rFonts w:asciiTheme="minorHAnsi" w:hAnsiTheme="minorHAnsi"/>
          <w:sz w:val="22"/>
          <w:szCs w:val="22"/>
        </w:rPr>
        <w:t>, work</w:t>
      </w:r>
      <w:r w:rsidR="006F3F99">
        <w:rPr>
          <w:rFonts w:asciiTheme="minorHAnsi" w:hAnsiTheme="minorHAnsi"/>
          <w:sz w:val="22"/>
          <w:szCs w:val="22"/>
        </w:rPr>
        <w:t>ing</w:t>
      </w:r>
      <w:r w:rsidRPr="00C72AF5">
        <w:rPr>
          <w:rFonts w:asciiTheme="minorHAnsi" w:hAnsiTheme="minorHAnsi"/>
          <w:sz w:val="22"/>
          <w:szCs w:val="22"/>
        </w:rPr>
        <w:t xml:space="preserve"> with six youth organisations </w:t>
      </w:r>
      <w:r w:rsidR="006F3F99">
        <w:rPr>
          <w:rFonts w:asciiTheme="minorHAnsi" w:hAnsiTheme="minorHAnsi"/>
          <w:sz w:val="22"/>
          <w:szCs w:val="22"/>
        </w:rPr>
        <w:t xml:space="preserve">to develop </w:t>
      </w:r>
      <w:r w:rsidRPr="00C72AF5">
        <w:rPr>
          <w:rFonts w:asciiTheme="minorHAnsi" w:hAnsiTheme="minorHAnsi"/>
          <w:sz w:val="22"/>
          <w:szCs w:val="22"/>
        </w:rPr>
        <w:t>the materials. Young people were involved in every aspect of the project – developing the materials, writing the training, choosing the designs, testing the tools and even choosing the name and mnemonic for helping young people deal with the police:</w:t>
      </w:r>
    </w:p>
    <w:p w:rsidR="00975CC7" w:rsidRPr="00C72AF5" w:rsidRDefault="00975CC7" w:rsidP="00A3211C">
      <w:pPr>
        <w:pStyle w:val="Default"/>
        <w:ind w:right="-612"/>
        <w:jc w:val="both"/>
        <w:rPr>
          <w:rFonts w:asciiTheme="minorHAnsi" w:hAnsiTheme="minorHAnsi"/>
          <w:sz w:val="22"/>
          <w:szCs w:val="22"/>
        </w:rPr>
      </w:pPr>
    </w:p>
    <w:p w:rsidR="00975CC7" w:rsidRPr="00C72AF5" w:rsidRDefault="00975CC7" w:rsidP="00A3211C">
      <w:pPr>
        <w:autoSpaceDE w:val="0"/>
        <w:autoSpaceDN w:val="0"/>
        <w:adjustRightInd w:val="0"/>
        <w:spacing w:after="0" w:line="240" w:lineRule="auto"/>
        <w:ind w:right="-612" w:firstLine="720"/>
        <w:jc w:val="both"/>
        <w:rPr>
          <w:rFonts w:cs="Times New Roman"/>
          <w:color w:val="000000"/>
          <w:lang w:val="en-GB"/>
        </w:rPr>
      </w:pPr>
      <w:r w:rsidRPr="00C72AF5">
        <w:rPr>
          <w:rFonts w:cs="Times New Roman"/>
          <w:b/>
          <w:color w:val="000000"/>
          <w:lang w:val="en-GB"/>
        </w:rPr>
        <w:t>YSTOP</w:t>
      </w:r>
      <w:r w:rsidRPr="00C72AF5">
        <w:rPr>
          <w:rFonts w:cs="Times New Roman"/>
          <w:color w:val="000000"/>
          <w:lang w:val="en-GB"/>
        </w:rPr>
        <w:t xml:space="preserve">: </w:t>
      </w:r>
      <w:r w:rsidRPr="00B825A3">
        <w:rPr>
          <w:rFonts w:cs="Times New Roman"/>
          <w:b/>
          <w:color w:val="000000"/>
          <w:lang w:val="en-GB"/>
        </w:rPr>
        <w:t>Y</w:t>
      </w:r>
      <w:r w:rsidRPr="00C72AF5">
        <w:rPr>
          <w:rFonts w:cs="Times New Roman"/>
          <w:color w:val="000000"/>
          <w:lang w:val="en-GB"/>
        </w:rPr>
        <w:t xml:space="preserve">outh </w:t>
      </w:r>
      <w:r w:rsidRPr="00B825A3">
        <w:rPr>
          <w:rFonts w:cs="Times New Roman"/>
          <w:b/>
          <w:color w:val="000000"/>
          <w:lang w:val="en-GB"/>
        </w:rPr>
        <w:t>S</w:t>
      </w:r>
      <w:r w:rsidRPr="00C72AF5">
        <w:rPr>
          <w:rFonts w:cs="Times New Roman"/>
          <w:color w:val="000000"/>
          <w:lang w:val="en-GB"/>
        </w:rPr>
        <w:t xml:space="preserve">olutions </w:t>
      </w:r>
      <w:r w:rsidRPr="00B825A3">
        <w:rPr>
          <w:rFonts w:cs="Times New Roman"/>
          <w:b/>
          <w:color w:val="000000"/>
          <w:lang w:val="en-GB"/>
        </w:rPr>
        <w:t>T</w:t>
      </w:r>
      <w:r w:rsidRPr="00C72AF5">
        <w:rPr>
          <w:rFonts w:cs="Times New Roman"/>
          <w:color w:val="000000"/>
          <w:lang w:val="en-GB"/>
        </w:rPr>
        <w:t xml:space="preserve">o </w:t>
      </w:r>
      <w:r w:rsidRPr="00B825A3">
        <w:rPr>
          <w:rFonts w:cs="Times New Roman"/>
          <w:b/>
          <w:color w:val="000000"/>
          <w:lang w:val="en-GB"/>
        </w:rPr>
        <w:t>O</w:t>
      </w:r>
      <w:r w:rsidRPr="00C72AF5">
        <w:rPr>
          <w:rFonts w:cs="Times New Roman"/>
          <w:color w:val="000000"/>
          <w:lang w:val="en-GB"/>
        </w:rPr>
        <w:t xml:space="preserve">ver </w:t>
      </w:r>
      <w:r w:rsidRPr="00B825A3">
        <w:rPr>
          <w:rFonts w:cs="Times New Roman"/>
          <w:b/>
          <w:color w:val="000000"/>
          <w:lang w:val="en-GB"/>
        </w:rPr>
        <w:t>P</w:t>
      </w:r>
      <w:r w:rsidRPr="00C72AF5">
        <w:rPr>
          <w:rFonts w:cs="Times New Roman"/>
          <w:color w:val="000000"/>
          <w:lang w:val="en-GB"/>
        </w:rPr>
        <w:t xml:space="preserve">olicing </w:t>
      </w:r>
    </w:p>
    <w:p w:rsidR="00975CC7" w:rsidRPr="00C72AF5" w:rsidRDefault="00975CC7" w:rsidP="00A3211C">
      <w:pPr>
        <w:autoSpaceDE w:val="0"/>
        <w:autoSpaceDN w:val="0"/>
        <w:adjustRightInd w:val="0"/>
        <w:spacing w:after="0" w:line="240" w:lineRule="auto"/>
        <w:ind w:right="-612" w:firstLine="720"/>
        <w:jc w:val="both"/>
      </w:pPr>
      <w:r w:rsidRPr="00C72AF5">
        <w:rPr>
          <w:rFonts w:cs="Times New Roman"/>
          <w:b/>
          <w:color w:val="000000"/>
          <w:lang w:val="en-GB"/>
        </w:rPr>
        <w:t>SEARCH</w:t>
      </w:r>
      <w:r w:rsidRPr="00C72AF5">
        <w:rPr>
          <w:rFonts w:cs="Times New Roman"/>
          <w:color w:val="000000"/>
          <w:lang w:val="en-GB"/>
        </w:rPr>
        <w:t xml:space="preserve">: </w:t>
      </w:r>
      <w:r w:rsidRPr="00C72AF5">
        <w:rPr>
          <w:rFonts w:cs="Times New Roman"/>
          <w:b/>
          <w:color w:val="000000"/>
          <w:lang w:val="en-GB"/>
        </w:rPr>
        <w:t>S</w:t>
      </w:r>
      <w:r w:rsidRPr="00C72AF5">
        <w:rPr>
          <w:rFonts w:cs="Times New Roman"/>
          <w:color w:val="000000"/>
          <w:lang w:val="en-GB"/>
        </w:rPr>
        <w:t xml:space="preserve">tay calm </w:t>
      </w:r>
      <w:r>
        <w:rPr>
          <w:rFonts w:cs="Times New Roman"/>
          <w:b/>
          <w:color w:val="000000"/>
          <w:lang w:val="en-GB"/>
        </w:rPr>
        <w:t>/</w:t>
      </w:r>
      <w:r w:rsidRPr="00C72AF5">
        <w:rPr>
          <w:rFonts w:cs="Times New Roman"/>
          <w:b/>
          <w:color w:val="000000"/>
          <w:lang w:val="en-GB"/>
        </w:rPr>
        <w:t>E</w:t>
      </w:r>
      <w:r w:rsidRPr="00C72AF5">
        <w:rPr>
          <w:rFonts w:cs="Times New Roman"/>
          <w:color w:val="000000"/>
          <w:lang w:val="en-GB"/>
        </w:rPr>
        <w:t xml:space="preserve">ye Contact </w:t>
      </w:r>
      <w:r>
        <w:rPr>
          <w:rFonts w:cs="Times New Roman"/>
          <w:b/>
          <w:color w:val="000000"/>
          <w:lang w:val="en-GB"/>
        </w:rPr>
        <w:t>/</w:t>
      </w:r>
      <w:r w:rsidRPr="00C72AF5">
        <w:rPr>
          <w:rFonts w:cs="Times New Roman"/>
          <w:b/>
          <w:color w:val="000000"/>
          <w:lang w:val="en-GB"/>
        </w:rPr>
        <w:t>A</w:t>
      </w:r>
      <w:r w:rsidRPr="00C72AF5">
        <w:rPr>
          <w:rFonts w:cs="Times New Roman"/>
          <w:color w:val="000000"/>
          <w:lang w:val="en-GB"/>
        </w:rPr>
        <w:t xml:space="preserve">sk questions </w:t>
      </w:r>
      <w:r>
        <w:rPr>
          <w:rFonts w:cs="Times New Roman"/>
          <w:b/>
          <w:color w:val="000000"/>
          <w:lang w:val="en-GB"/>
        </w:rPr>
        <w:t>/</w:t>
      </w:r>
      <w:r w:rsidRPr="00C72AF5">
        <w:rPr>
          <w:rFonts w:cs="Times New Roman"/>
          <w:b/>
          <w:color w:val="000000"/>
          <w:lang w:val="en-GB"/>
        </w:rPr>
        <w:t>R</w:t>
      </w:r>
      <w:r w:rsidRPr="00C72AF5">
        <w:rPr>
          <w:rFonts w:cs="Times New Roman"/>
          <w:color w:val="000000"/>
          <w:lang w:val="en-GB"/>
        </w:rPr>
        <w:t xml:space="preserve">eceipt </w:t>
      </w:r>
      <w:r>
        <w:rPr>
          <w:rFonts w:cs="Times New Roman"/>
          <w:b/>
          <w:color w:val="000000"/>
          <w:lang w:val="en-GB"/>
        </w:rPr>
        <w:t>/</w:t>
      </w:r>
      <w:r w:rsidRPr="00C72AF5">
        <w:rPr>
          <w:rFonts w:cs="Times New Roman"/>
          <w:b/>
          <w:color w:val="000000"/>
          <w:lang w:val="en-GB"/>
        </w:rPr>
        <w:t>C</w:t>
      </w:r>
      <w:r w:rsidRPr="00C72AF5">
        <w:rPr>
          <w:rFonts w:cs="Times New Roman"/>
          <w:color w:val="000000"/>
          <w:lang w:val="en-GB"/>
        </w:rPr>
        <w:t xml:space="preserve">onfidence </w:t>
      </w:r>
      <w:r>
        <w:rPr>
          <w:rFonts w:cs="Times New Roman"/>
          <w:color w:val="000000"/>
          <w:lang w:val="en-GB"/>
        </w:rPr>
        <w:t>/</w:t>
      </w:r>
      <w:r w:rsidRPr="0002218E">
        <w:rPr>
          <w:b/>
        </w:rPr>
        <w:t>H</w:t>
      </w:r>
      <w:r w:rsidRPr="00C72AF5">
        <w:t>old to account</w:t>
      </w:r>
    </w:p>
    <w:p w:rsidR="00975CC7" w:rsidRPr="00C72AF5" w:rsidRDefault="00975CC7" w:rsidP="00A3211C">
      <w:pPr>
        <w:pStyle w:val="Default"/>
        <w:ind w:right="-612"/>
        <w:jc w:val="both"/>
        <w:rPr>
          <w:rFonts w:asciiTheme="minorHAnsi" w:hAnsiTheme="minorHAnsi"/>
          <w:sz w:val="22"/>
          <w:szCs w:val="22"/>
        </w:rPr>
      </w:pPr>
    </w:p>
    <w:p w:rsidR="00975CC7" w:rsidRPr="00C72AF5" w:rsidRDefault="00975CC7" w:rsidP="00A3211C">
      <w:pPr>
        <w:spacing w:after="0" w:line="240" w:lineRule="auto"/>
        <w:ind w:right="-612"/>
        <w:jc w:val="both"/>
        <w:rPr>
          <w:rFonts w:cs="Times New Roman"/>
        </w:rPr>
      </w:pPr>
      <w:r>
        <w:rPr>
          <w:rFonts w:cs="Times New Roman"/>
        </w:rPr>
        <w:t>T</w:t>
      </w:r>
      <w:r w:rsidRPr="00C72AF5">
        <w:rPr>
          <w:rFonts w:cs="Times New Roman"/>
        </w:rPr>
        <w:t xml:space="preserve">he Youth Initiative gave </w:t>
      </w:r>
      <w:r w:rsidR="006F3F99">
        <w:rPr>
          <w:rFonts w:cs="Times New Roman"/>
        </w:rPr>
        <w:t>a</w:t>
      </w:r>
      <w:r w:rsidRPr="00C72AF5">
        <w:rPr>
          <w:rFonts w:cs="Times New Roman"/>
        </w:rPr>
        <w:t xml:space="preserve"> final grant at the end of 2013 to Release for the second phase of</w:t>
      </w:r>
      <w:r w:rsidR="007C0F46">
        <w:rPr>
          <w:rFonts w:cs="Times New Roman"/>
        </w:rPr>
        <w:t xml:space="preserve"> </w:t>
      </w:r>
      <w:r>
        <w:rPr>
          <w:rFonts w:cs="Times New Roman"/>
        </w:rPr>
        <w:t>Ystop</w:t>
      </w:r>
      <w:r w:rsidRPr="00C72AF5">
        <w:rPr>
          <w:rFonts w:cs="Times New Roman"/>
        </w:rPr>
        <w:t xml:space="preserve">. This grant was to take the research from trainings and community outreach from phase 1 (funded in 2012) to build an online </w:t>
      </w:r>
      <w:r>
        <w:rPr>
          <w:rFonts w:cs="Times New Roman"/>
        </w:rPr>
        <w:t>platform</w:t>
      </w:r>
      <w:r w:rsidRPr="00C72AF5">
        <w:rPr>
          <w:rFonts w:cs="Times New Roman"/>
          <w:shd w:val="clear" w:color="auto" w:fill="FFFFFF"/>
        </w:rPr>
        <w:t>. The online space,</w:t>
      </w:r>
      <w:r w:rsidRPr="00C72AF5">
        <w:rPr>
          <w:rStyle w:val="FootnoteReference"/>
          <w:rFonts w:cs="Times New Roman"/>
          <w:shd w:val="clear" w:color="auto" w:fill="FFFFFF"/>
        </w:rPr>
        <w:footnoteReference w:id="8"/>
      </w:r>
      <w:r w:rsidRPr="00C72AF5">
        <w:rPr>
          <w:rFonts w:cs="Times New Roman"/>
          <w:shd w:val="clear" w:color="auto" w:fill="FFFFFF"/>
        </w:rPr>
        <w:t xml:space="preserve"> launched in December</w:t>
      </w:r>
      <w:r>
        <w:rPr>
          <w:rFonts w:cs="Times New Roman"/>
          <w:shd w:val="clear" w:color="auto" w:fill="FFFFFF"/>
        </w:rPr>
        <w:t xml:space="preserve"> 2014</w:t>
      </w:r>
      <w:r w:rsidRPr="00C72AF5">
        <w:rPr>
          <w:rFonts w:cs="Times New Roman"/>
          <w:shd w:val="clear" w:color="auto" w:fill="FFFFFF"/>
        </w:rPr>
        <w:t>, provides a forum for you</w:t>
      </w:r>
      <w:r>
        <w:rPr>
          <w:rFonts w:cs="Times New Roman"/>
          <w:shd w:val="clear" w:color="auto" w:fill="FFFFFF"/>
        </w:rPr>
        <w:t>ng people</w:t>
      </w:r>
      <w:r w:rsidRPr="00C72AF5">
        <w:rPr>
          <w:rFonts w:cs="Times New Roman"/>
          <w:shd w:val="clear" w:color="auto" w:fill="FFFFFF"/>
        </w:rPr>
        <w:t xml:space="preserve"> to safely air their frustrations and ask questions, </w:t>
      </w:r>
      <w:r>
        <w:rPr>
          <w:rFonts w:cs="Times New Roman"/>
          <w:shd w:val="clear" w:color="auto" w:fill="FFFFFF"/>
        </w:rPr>
        <w:t xml:space="preserve">and is </w:t>
      </w:r>
      <w:r w:rsidRPr="00C72AF5">
        <w:rPr>
          <w:rFonts w:cs="Times New Roman"/>
          <w:shd w:val="clear" w:color="auto" w:fill="FFFFFF"/>
        </w:rPr>
        <w:t xml:space="preserve">also designed to facilitate longer-term conversations and actions with policing authorities through the development of a police misconduct submission section. Young people who wish to file a complaint will fill out a web form and submit (anonymously if they prefer) to a monitoring team. Release will collate these complaints and work with </w:t>
      </w:r>
      <w:r>
        <w:rPr>
          <w:rFonts w:cs="Times New Roman"/>
          <w:shd w:val="clear" w:color="auto" w:fill="FFFFFF"/>
        </w:rPr>
        <w:t xml:space="preserve">StopWatch </w:t>
      </w:r>
      <w:r w:rsidRPr="00C72AF5">
        <w:rPr>
          <w:rFonts w:cs="Times New Roman"/>
          <w:shd w:val="clear" w:color="auto" w:fill="FFFFFF"/>
        </w:rPr>
        <w:t>legal advocates to identify legitimate complaints, and submit these to local police forces, keeping where requested youth themselves anonymous.</w:t>
      </w:r>
    </w:p>
    <w:p w:rsidR="00975CC7" w:rsidRPr="00C72AF5" w:rsidRDefault="00975CC7" w:rsidP="00A3211C">
      <w:pPr>
        <w:spacing w:after="0" w:line="240" w:lineRule="auto"/>
        <w:ind w:right="-613"/>
        <w:jc w:val="both"/>
        <w:rPr>
          <w:rFonts w:cs="Times New Roman"/>
          <w:b/>
          <w:shd w:val="clear" w:color="auto" w:fill="FFFFFF"/>
        </w:rPr>
      </w:pPr>
    </w:p>
    <w:p w:rsidR="00975CC7" w:rsidRPr="00C72AF5" w:rsidRDefault="00975CC7" w:rsidP="00A3211C">
      <w:pPr>
        <w:spacing w:after="0" w:line="240" w:lineRule="auto"/>
        <w:ind w:right="-613"/>
        <w:jc w:val="both"/>
        <w:rPr>
          <w:rFonts w:cs="Times New Roman"/>
          <w:b/>
          <w:shd w:val="clear" w:color="auto" w:fill="FFFFFF"/>
        </w:rPr>
      </w:pPr>
      <w:r w:rsidRPr="00C72AF5">
        <w:rPr>
          <w:rFonts w:cs="Times New Roman"/>
          <w:b/>
          <w:shd w:val="clear" w:color="auto" w:fill="FFFFFF"/>
        </w:rPr>
        <w:t>Achievements</w:t>
      </w:r>
      <w:r>
        <w:rPr>
          <w:rFonts w:cs="Times New Roman"/>
          <w:b/>
          <w:shd w:val="clear" w:color="auto" w:fill="FFFFFF"/>
        </w:rPr>
        <w:t xml:space="preserve"> &amp; Challenges</w:t>
      </w:r>
    </w:p>
    <w:p w:rsidR="00975CC7" w:rsidRPr="00C72AF5" w:rsidRDefault="00975CC7" w:rsidP="00A3211C">
      <w:pPr>
        <w:spacing w:line="240" w:lineRule="auto"/>
        <w:ind w:right="-613"/>
        <w:jc w:val="both"/>
        <w:rPr>
          <w:rFonts w:cs="Times New Roman"/>
        </w:rPr>
      </w:pPr>
      <w:r w:rsidRPr="00C72AF5">
        <w:rPr>
          <w:rFonts w:cs="Times New Roman"/>
          <w:shd w:val="clear" w:color="auto" w:fill="FFFFFF"/>
        </w:rPr>
        <w:t xml:space="preserve">Release’s </w:t>
      </w:r>
      <w:r>
        <w:rPr>
          <w:rFonts w:cs="Times New Roman"/>
          <w:shd w:val="clear" w:color="auto" w:fill="FFFFFF"/>
        </w:rPr>
        <w:t xml:space="preserve">consultative and collaborative approach </w:t>
      </w:r>
      <w:r w:rsidRPr="00C72AF5">
        <w:rPr>
          <w:rFonts w:cs="Times New Roman"/>
          <w:shd w:val="clear" w:color="auto" w:fill="FFFFFF"/>
        </w:rPr>
        <w:t>develop</w:t>
      </w:r>
      <w:r>
        <w:rPr>
          <w:rFonts w:cs="Times New Roman"/>
          <w:shd w:val="clear" w:color="auto" w:fill="FFFFFF"/>
        </w:rPr>
        <w:t xml:space="preserve">ed </w:t>
      </w:r>
      <w:r w:rsidRPr="00C72AF5">
        <w:rPr>
          <w:rFonts w:cs="Times New Roman"/>
          <w:shd w:val="clear" w:color="auto" w:fill="FFFFFF"/>
        </w:rPr>
        <w:t>materials that speak to the needs of young people</w:t>
      </w:r>
      <w:r>
        <w:rPr>
          <w:rFonts w:cs="Times New Roman"/>
          <w:shd w:val="clear" w:color="auto" w:fill="FFFFFF"/>
        </w:rPr>
        <w:t xml:space="preserve">, and </w:t>
      </w:r>
      <w:r w:rsidRPr="00C72AF5">
        <w:rPr>
          <w:rFonts w:cs="Times New Roman"/>
        </w:rPr>
        <w:t xml:space="preserve">the project has broad support and ownership from diverse stakeholders. </w:t>
      </w:r>
      <w:r w:rsidRPr="00C72AF5">
        <w:rPr>
          <w:rFonts w:cs="Times New Roman"/>
          <w:shd w:val="clear" w:color="auto" w:fill="FFFFFF"/>
        </w:rPr>
        <w:t>Ystop has developed a wide range of materials including</w:t>
      </w:r>
      <w:r>
        <w:rPr>
          <w:rFonts w:cs="Times New Roman"/>
          <w:shd w:val="clear" w:color="auto" w:fill="FFFFFF"/>
        </w:rPr>
        <w:t xml:space="preserve"> </w:t>
      </w:r>
      <w:r w:rsidRPr="00C72AF5">
        <w:rPr>
          <w:rFonts w:cs="Times New Roman"/>
          <w:color w:val="000000"/>
          <w:lang w:val="en-GB"/>
        </w:rPr>
        <w:t>an interactive training programme (with</w:t>
      </w:r>
      <w:r>
        <w:rPr>
          <w:rFonts w:cs="Times New Roman"/>
          <w:color w:val="000000"/>
          <w:lang w:val="en-GB"/>
        </w:rPr>
        <w:t xml:space="preserve"> </w:t>
      </w:r>
      <w:r w:rsidRPr="00C72AF5">
        <w:rPr>
          <w:rFonts w:cs="Times New Roman"/>
          <w:color w:val="000000"/>
          <w:lang w:val="en-GB"/>
        </w:rPr>
        <w:t>sessions fo</w:t>
      </w:r>
      <w:r>
        <w:rPr>
          <w:rFonts w:cs="Times New Roman"/>
          <w:color w:val="000000"/>
          <w:lang w:val="en-GB"/>
        </w:rPr>
        <w:t>r</w:t>
      </w:r>
      <w:r w:rsidRPr="00C72AF5">
        <w:rPr>
          <w:rFonts w:cs="Times New Roman"/>
          <w:color w:val="000000"/>
          <w:lang w:val="en-GB"/>
        </w:rPr>
        <w:t xml:space="preserve"> young people, train the trainers and peer trainers), training manual</w:t>
      </w:r>
      <w:r>
        <w:rPr>
          <w:rFonts w:cs="Times New Roman"/>
          <w:color w:val="000000"/>
          <w:lang w:val="en-GB"/>
        </w:rPr>
        <w:t>, oyster wallet cards and search cards</w:t>
      </w:r>
      <w:r>
        <w:rPr>
          <w:rStyle w:val="FootnoteReference"/>
          <w:rFonts w:cs="Times New Roman"/>
          <w:color w:val="000000"/>
          <w:lang w:val="en-GB"/>
        </w:rPr>
        <w:footnoteReference w:id="9"/>
      </w:r>
      <w:r>
        <w:rPr>
          <w:rFonts w:cs="Times New Roman"/>
          <w:color w:val="000000"/>
          <w:lang w:val="en-GB"/>
        </w:rPr>
        <w:t>,</w:t>
      </w:r>
      <w:r w:rsidRPr="00C72AF5">
        <w:rPr>
          <w:rFonts w:cs="Times New Roman"/>
          <w:color w:val="000000"/>
          <w:lang w:val="en-GB"/>
        </w:rPr>
        <w:t xml:space="preserve"> and an online platform. </w:t>
      </w:r>
      <w:r>
        <w:rPr>
          <w:rFonts w:cs="Times New Roman"/>
        </w:rPr>
        <w:t xml:space="preserve">Forty five </w:t>
      </w:r>
      <w:r w:rsidRPr="00C72AF5">
        <w:rPr>
          <w:rFonts w:cs="Times New Roman"/>
        </w:rPr>
        <w:t>peer trainers and 46 youth workers and teachers have received train-the-trainer sessions. The YStop peer trainers have delivered peer sessions in youth clubs, supported housing, pupil referral units, a university, to 395 young people in total with more dates p</w:t>
      </w:r>
      <w:r w:rsidR="004C3445">
        <w:rPr>
          <w:rFonts w:cs="Times New Roman"/>
        </w:rPr>
        <w:t>lanned. The training program</w:t>
      </w:r>
      <w:r w:rsidRPr="00C72AF5">
        <w:rPr>
          <w:rFonts w:cs="Times New Roman"/>
        </w:rPr>
        <w:t xml:space="preserve"> has been positively received, with those who have received the training noting that it has provided them with transferrable skills to manage their interactions not just with police, but with teachers and classmates too. Some of the peer trainers note that they have gained confidence as a result of getting involved in the project, motivating them to pursue other goals in performing arts and public speaking. One was recently </w:t>
      </w:r>
      <w:r>
        <w:rPr>
          <w:rFonts w:cs="Times New Roman"/>
        </w:rPr>
        <w:t xml:space="preserve">stopped, searched and </w:t>
      </w:r>
      <w:r w:rsidRPr="00C72AF5">
        <w:rPr>
          <w:rFonts w:cs="Times New Roman"/>
        </w:rPr>
        <w:t xml:space="preserve">arrested for a drug offence, and after applying the SEARCH principles, was released from the police station after 20 minutes.  </w:t>
      </w:r>
    </w:p>
    <w:p w:rsidR="00975CC7" w:rsidRPr="00C72AF5" w:rsidRDefault="00975CC7" w:rsidP="00A3211C">
      <w:pPr>
        <w:spacing w:line="240" w:lineRule="auto"/>
        <w:ind w:right="-613"/>
        <w:jc w:val="both"/>
        <w:rPr>
          <w:rFonts w:cs="Times New Roman"/>
        </w:rPr>
      </w:pPr>
      <w:r w:rsidRPr="00C72AF5">
        <w:rPr>
          <w:rFonts w:cs="Times New Roman"/>
        </w:rPr>
        <w:t xml:space="preserve">The consultation highlighted the need for other materials and YStop </w:t>
      </w:r>
      <w:r w:rsidR="006F3F99">
        <w:rPr>
          <w:rFonts w:cs="Times New Roman"/>
        </w:rPr>
        <w:t xml:space="preserve">obtained </w:t>
      </w:r>
      <w:r w:rsidRPr="00C72AF5">
        <w:rPr>
          <w:rFonts w:cs="Times New Roman"/>
        </w:rPr>
        <w:t>funding from other foundations (such as Trust for London) to develop a parent’s guide, as some of young people consulted mentioned misunderstandings and tensions with their parents around stop and search</w:t>
      </w:r>
      <w:r w:rsidR="006F3F99">
        <w:rPr>
          <w:rFonts w:cs="Times New Roman"/>
        </w:rPr>
        <w:t>;</w:t>
      </w:r>
      <w:r w:rsidRPr="00C72AF5">
        <w:rPr>
          <w:rFonts w:cs="Times New Roman"/>
        </w:rPr>
        <w:t xml:space="preserve"> a mobile phone app, based on the NY stop and frisk app that will record the stop and allow people to make either direct or third-part complaints</w:t>
      </w:r>
      <w:r w:rsidR="006F3F99">
        <w:rPr>
          <w:rFonts w:cs="Times New Roman"/>
        </w:rPr>
        <w:t>;</w:t>
      </w:r>
      <w:r w:rsidRPr="00C72AF5">
        <w:rPr>
          <w:rFonts w:cs="Times New Roman"/>
        </w:rPr>
        <w:t xml:space="preserve"> and a film that explores stop and search scenarios using the SEARCH principles. </w:t>
      </w:r>
    </w:p>
    <w:p w:rsidR="00975CC7" w:rsidRPr="00C72AF5" w:rsidRDefault="006F3F99" w:rsidP="00A3211C">
      <w:pPr>
        <w:spacing w:after="0" w:line="240" w:lineRule="auto"/>
        <w:ind w:right="-613"/>
        <w:jc w:val="both"/>
        <w:rPr>
          <w:rFonts w:cs="Times New Roman"/>
          <w:shd w:val="clear" w:color="auto" w:fill="FFFFFF"/>
        </w:rPr>
      </w:pPr>
      <w:r>
        <w:rPr>
          <w:rFonts w:cs="Times New Roman"/>
          <w:shd w:val="clear" w:color="auto" w:fill="FFFFFF"/>
        </w:rPr>
        <w:t xml:space="preserve">Assessing systematic impacts of training is inherently hard, and, as </w:t>
      </w:r>
      <w:r w:rsidR="00975CC7" w:rsidRPr="00C72AF5">
        <w:rPr>
          <w:rFonts w:cs="Times New Roman"/>
          <w:shd w:val="clear" w:color="auto" w:fill="FFFFFF"/>
        </w:rPr>
        <w:t>the website has just launched, it’s hard to say how successful it will be at capturing data, linking young people to new resources, and</w:t>
      </w:r>
      <w:r w:rsidR="00975CC7">
        <w:rPr>
          <w:rFonts w:cs="Times New Roman"/>
          <w:shd w:val="clear" w:color="auto" w:fill="FFFFFF"/>
        </w:rPr>
        <w:t xml:space="preserve"> helping them complain about poor policing</w:t>
      </w:r>
      <w:r w:rsidR="00975CC7" w:rsidRPr="00C72AF5">
        <w:rPr>
          <w:rFonts w:cs="Times New Roman"/>
          <w:shd w:val="clear" w:color="auto" w:fill="FFFFFF"/>
        </w:rPr>
        <w:t>. The fact t</w:t>
      </w:r>
      <w:r w:rsidR="00975CC7">
        <w:rPr>
          <w:rFonts w:cs="Times New Roman"/>
          <w:shd w:val="clear" w:color="auto" w:fill="FFFFFF"/>
        </w:rPr>
        <w:t xml:space="preserve">hat other players in the field </w:t>
      </w:r>
      <w:r w:rsidR="00975CC7" w:rsidRPr="00C72AF5">
        <w:rPr>
          <w:rFonts w:cs="Times New Roman"/>
          <w:shd w:val="clear" w:color="auto" w:fill="FFFFFF"/>
        </w:rPr>
        <w:t xml:space="preserve">who currently deliver pretty poor KYR training have asked to be trained in the YStop approach is positive. </w:t>
      </w:r>
      <w:r>
        <w:rPr>
          <w:rFonts w:cs="Times New Roman"/>
          <w:shd w:val="clear" w:color="auto" w:fill="FFFFFF"/>
        </w:rPr>
        <w:t>Other online</w:t>
      </w:r>
      <w:r w:rsidR="00975CC7" w:rsidRPr="00C72AF5">
        <w:rPr>
          <w:rFonts w:cs="Times New Roman"/>
          <w:shd w:val="clear" w:color="auto" w:fill="FFFFFF"/>
        </w:rPr>
        <w:t xml:space="preserve"> forum</w:t>
      </w:r>
      <w:r w:rsidR="00975CC7">
        <w:rPr>
          <w:rFonts w:cs="Times New Roman"/>
          <w:shd w:val="clear" w:color="auto" w:fill="FFFFFF"/>
        </w:rPr>
        <w:t>s</w:t>
      </w:r>
      <w:r w:rsidR="00975CC7" w:rsidRPr="00C72AF5">
        <w:rPr>
          <w:rFonts w:cs="Times New Roman"/>
          <w:shd w:val="clear" w:color="auto" w:fill="FFFFFF"/>
        </w:rPr>
        <w:t xml:space="preserve"> and app</w:t>
      </w:r>
      <w:r w:rsidR="00975CC7">
        <w:rPr>
          <w:rFonts w:cs="Times New Roman"/>
          <w:shd w:val="clear" w:color="auto" w:fill="FFFFFF"/>
        </w:rPr>
        <w:t>s</w:t>
      </w:r>
      <w:r>
        <w:rPr>
          <w:rFonts w:cs="Times New Roman"/>
          <w:shd w:val="clear" w:color="auto" w:fill="FFFFFF"/>
        </w:rPr>
        <w:t xml:space="preserve"> </w:t>
      </w:r>
      <w:r w:rsidR="00975CC7" w:rsidRPr="00C72AF5">
        <w:rPr>
          <w:rFonts w:cs="Times New Roman"/>
          <w:shd w:val="clear" w:color="auto" w:fill="FFFFFF"/>
        </w:rPr>
        <w:t>(for example the NY-based CopWatch database and stop and frisk app) show similar challenges</w:t>
      </w:r>
      <w:r w:rsidR="00975CC7">
        <w:rPr>
          <w:rFonts w:cs="Times New Roman"/>
          <w:shd w:val="clear" w:color="auto" w:fill="FFFFFF"/>
        </w:rPr>
        <w:t xml:space="preserve"> although they have had important advocacy impacts</w:t>
      </w:r>
      <w:r w:rsidR="00975CC7" w:rsidRPr="00C72AF5">
        <w:rPr>
          <w:rFonts w:cs="Times New Roman"/>
          <w:shd w:val="clear" w:color="auto" w:fill="FFFFFF"/>
        </w:rPr>
        <w:t xml:space="preserve">. </w:t>
      </w:r>
      <w:r>
        <w:rPr>
          <w:rFonts w:cs="Times New Roman"/>
          <w:shd w:val="clear" w:color="auto" w:fill="FFFFFF"/>
        </w:rPr>
        <w:t>R</w:t>
      </w:r>
      <w:r w:rsidR="00975CC7" w:rsidRPr="00C72AF5">
        <w:rPr>
          <w:rFonts w:cs="Times New Roman"/>
          <w:shd w:val="clear" w:color="auto" w:fill="FFFFFF"/>
        </w:rPr>
        <w:t>elated challenges include sustained use of these tools; extra capacity is needed on the ground to ensure that these technology options are used by the community over time and not just an activist fad.</w:t>
      </w:r>
    </w:p>
    <w:p w:rsidR="00975CC7" w:rsidRPr="00C72AF5" w:rsidRDefault="00975CC7" w:rsidP="00A3211C">
      <w:pPr>
        <w:spacing w:after="0" w:line="240" w:lineRule="auto"/>
        <w:ind w:right="-613"/>
        <w:jc w:val="both"/>
        <w:rPr>
          <w:rFonts w:cs="Times New Roman"/>
          <w:b/>
        </w:rPr>
      </w:pPr>
    </w:p>
    <w:p w:rsidR="00975CC7" w:rsidRDefault="00975CC7" w:rsidP="00A3211C">
      <w:pPr>
        <w:spacing w:after="0" w:line="240" w:lineRule="auto"/>
        <w:ind w:right="-613"/>
        <w:jc w:val="both"/>
        <w:rPr>
          <w:b/>
        </w:rPr>
      </w:pPr>
      <w:r w:rsidRPr="00897AE5">
        <w:rPr>
          <w:b/>
        </w:rPr>
        <w:t>YOUT</w:t>
      </w:r>
      <w:r>
        <w:rPr>
          <w:b/>
        </w:rPr>
        <w:t>H-LED ADVOCACY – STOPWATCH YOUTH</w:t>
      </w:r>
    </w:p>
    <w:p w:rsidR="009950F4" w:rsidRDefault="009950F4" w:rsidP="00A3211C">
      <w:pPr>
        <w:spacing w:after="0" w:line="240" w:lineRule="auto"/>
        <w:ind w:right="-613"/>
        <w:jc w:val="both"/>
        <w:rPr>
          <w:b/>
        </w:rPr>
      </w:pPr>
    </w:p>
    <w:p w:rsidR="00975CC7" w:rsidRDefault="00975CC7" w:rsidP="00A3211C">
      <w:pPr>
        <w:spacing w:after="0" w:line="240" w:lineRule="auto"/>
        <w:ind w:right="-613"/>
        <w:jc w:val="both"/>
        <w:rPr>
          <w:rFonts w:cs="Times New Roman"/>
        </w:rPr>
      </w:pPr>
      <w:r w:rsidRPr="00C72AF5">
        <w:rPr>
          <w:rFonts w:cs="Times New Roman"/>
          <w:lang w:val="en-GB"/>
        </w:rPr>
        <w:t xml:space="preserve">In 2010, </w:t>
      </w:r>
      <w:r>
        <w:rPr>
          <w:rFonts w:cs="Times New Roman"/>
          <w:lang w:val="en-GB"/>
        </w:rPr>
        <w:t xml:space="preserve">the Justice Initiative supported the creation of </w:t>
      </w:r>
      <w:r w:rsidRPr="00C72AF5">
        <w:rPr>
          <w:rFonts w:cs="Times New Roman"/>
          <w:lang w:val="en-GB"/>
        </w:rPr>
        <w:t>StopWatch, a coalition</w:t>
      </w:r>
      <w:r w:rsidRPr="00C72AF5">
        <w:rPr>
          <w:rFonts w:cs="Times New Roman"/>
        </w:rPr>
        <w:t xml:space="preserve"> comprised of leading civil society, judicial, and a</w:t>
      </w:r>
      <w:r w:rsidR="007C0F46">
        <w:rPr>
          <w:rFonts w:cs="Times New Roman"/>
        </w:rPr>
        <w:t>cademic organiz</w:t>
      </w:r>
      <w:r w:rsidRPr="00C72AF5">
        <w:rPr>
          <w:rFonts w:cs="Times New Roman"/>
        </w:rPr>
        <w:t>ation</w:t>
      </w:r>
      <w:r>
        <w:rPr>
          <w:rFonts w:cs="Times New Roman"/>
        </w:rPr>
        <w:t xml:space="preserve">s </w:t>
      </w:r>
      <w:r w:rsidRPr="00C72AF5">
        <w:rPr>
          <w:rFonts w:cs="Times New Roman"/>
        </w:rPr>
        <w:t xml:space="preserve">to </w:t>
      </w:r>
      <w:r>
        <w:rPr>
          <w:rFonts w:cs="Times New Roman"/>
        </w:rPr>
        <w:t>push back on the conservative go</w:t>
      </w:r>
      <w:r w:rsidR="007C0F46">
        <w:rPr>
          <w:rFonts w:cs="Times New Roman"/>
        </w:rPr>
        <w:t xml:space="preserve">vernment’s </w:t>
      </w:r>
      <w:r w:rsidR="00411266">
        <w:rPr>
          <w:rFonts w:cs="Times New Roman"/>
        </w:rPr>
        <w:t xml:space="preserve">proposed reduction in </w:t>
      </w:r>
      <w:r>
        <w:rPr>
          <w:rFonts w:cs="Times New Roman"/>
        </w:rPr>
        <w:t>recording of stops by police</w:t>
      </w:r>
      <w:r w:rsidR="00411266">
        <w:rPr>
          <w:rFonts w:cs="Times New Roman"/>
        </w:rPr>
        <w:t xml:space="preserve"> and consequent erosion of accountability given the ongoing profiling shown by data</w:t>
      </w:r>
      <w:r>
        <w:rPr>
          <w:rFonts w:cs="Times New Roman"/>
        </w:rPr>
        <w:t xml:space="preserve">. </w:t>
      </w:r>
      <w:r w:rsidRPr="00C72AF5">
        <w:rPr>
          <w:rFonts w:cs="Times New Roman"/>
        </w:rPr>
        <w:t xml:space="preserve">Structured around three sub-groups covering research and advocacy, litigation and youth activism, StopWatch works to reduce ethnic disproportionality in stop and search, ensure effective monitoring and external accountability, promote research on stop and search </w:t>
      </w:r>
      <w:r>
        <w:rPr>
          <w:rFonts w:cs="Times New Roman"/>
        </w:rPr>
        <w:t xml:space="preserve">practices </w:t>
      </w:r>
      <w:r w:rsidRPr="00C72AF5">
        <w:rPr>
          <w:rFonts w:cs="Times New Roman"/>
        </w:rPr>
        <w:t>and alternatives</w:t>
      </w:r>
      <w:r>
        <w:rPr>
          <w:rFonts w:cs="Times New Roman"/>
        </w:rPr>
        <w:t>,</w:t>
      </w:r>
      <w:r w:rsidRPr="00C72AF5">
        <w:rPr>
          <w:rFonts w:cs="Times New Roman"/>
        </w:rPr>
        <w:t xml:space="preserve"> and provide a voice to those most affected by stop and search. In 2011, StopWatch formed a Youth Group made up of over 20 yo</w:t>
      </w:r>
      <w:r>
        <w:rPr>
          <w:rFonts w:cs="Times New Roman"/>
        </w:rPr>
        <w:t>ung people from London which the Youth Initiative began to support in 2011.</w:t>
      </w:r>
      <w:r w:rsidRPr="00C72AF5">
        <w:rPr>
          <w:rFonts w:cs="Times New Roman"/>
        </w:rPr>
        <w:t xml:space="preserve"> As the original cohort has “grown up,” it has become a looser group of young people contributing to all of StopWatch’s work and supporting the Ystop project. </w:t>
      </w:r>
      <w:r>
        <w:rPr>
          <w:rFonts w:cs="Times New Roman"/>
        </w:rPr>
        <w:t xml:space="preserve">With the support of other StopWatch members, they </w:t>
      </w:r>
      <w:r w:rsidRPr="00C72AF5">
        <w:rPr>
          <w:rFonts w:cs="Times New Roman"/>
          <w:lang w:val="en-GB"/>
        </w:rPr>
        <w:t xml:space="preserve">provide training </w:t>
      </w:r>
      <w:r>
        <w:rPr>
          <w:rFonts w:cs="Times New Roman"/>
          <w:lang w:val="en-GB"/>
        </w:rPr>
        <w:t xml:space="preserve">to help </w:t>
      </w:r>
      <w:r w:rsidRPr="00C72AF5">
        <w:rPr>
          <w:rFonts w:cs="Times New Roman"/>
          <w:lang w:val="en-GB"/>
        </w:rPr>
        <w:t>young people t</w:t>
      </w:r>
      <w:r>
        <w:rPr>
          <w:rFonts w:cs="Times New Roman"/>
          <w:lang w:val="en-GB"/>
        </w:rPr>
        <w:t xml:space="preserve">ake part in </w:t>
      </w:r>
      <w:r w:rsidRPr="00C72AF5">
        <w:rPr>
          <w:rFonts w:cs="Times New Roman"/>
          <w:lang w:val="en-GB"/>
        </w:rPr>
        <w:t xml:space="preserve">public policy </w:t>
      </w:r>
      <w:r>
        <w:rPr>
          <w:rFonts w:cs="Times New Roman"/>
          <w:lang w:val="en-GB"/>
        </w:rPr>
        <w:t>advocacy</w:t>
      </w:r>
      <w:r w:rsidRPr="00C72AF5">
        <w:rPr>
          <w:rFonts w:cs="Times New Roman"/>
          <w:lang w:val="en-GB"/>
        </w:rPr>
        <w:t>. The y</w:t>
      </w:r>
      <w:r w:rsidRPr="00C72AF5">
        <w:rPr>
          <w:rFonts w:cs="Times New Roman"/>
        </w:rPr>
        <w:t>outh group documents and shares young people</w:t>
      </w:r>
      <w:r>
        <w:rPr>
          <w:rFonts w:cs="Times New Roman"/>
        </w:rPr>
        <w:t xml:space="preserve">’s experiences of policing, </w:t>
      </w:r>
      <w:r w:rsidRPr="00C72AF5">
        <w:rPr>
          <w:rFonts w:cs="Times New Roman"/>
        </w:rPr>
        <w:t>participat</w:t>
      </w:r>
      <w:r>
        <w:rPr>
          <w:rFonts w:cs="Times New Roman"/>
        </w:rPr>
        <w:t>es</w:t>
      </w:r>
      <w:r w:rsidRPr="00C72AF5">
        <w:rPr>
          <w:rFonts w:cs="Times New Roman"/>
        </w:rPr>
        <w:t xml:space="preserve"> in meetings and conferences; visit</w:t>
      </w:r>
      <w:r>
        <w:rPr>
          <w:rFonts w:cs="Times New Roman"/>
        </w:rPr>
        <w:t>s</w:t>
      </w:r>
      <w:r w:rsidRPr="00C72AF5">
        <w:rPr>
          <w:rFonts w:cs="Times New Roman"/>
        </w:rPr>
        <w:t xml:space="preserve"> schools and youth clubs and writ</w:t>
      </w:r>
      <w:r>
        <w:rPr>
          <w:rFonts w:cs="Times New Roman"/>
        </w:rPr>
        <w:t>es</w:t>
      </w:r>
      <w:r w:rsidRPr="00C72AF5">
        <w:rPr>
          <w:rFonts w:cs="Times New Roman"/>
        </w:rPr>
        <w:t xml:space="preserve"> articles and blogs for various media outlets. This adds a powerful dimension to events and initiatives, which usually exclude </w:t>
      </w:r>
      <w:r w:rsidR="00411266">
        <w:rPr>
          <w:rFonts w:cs="Times New Roman"/>
        </w:rPr>
        <w:t xml:space="preserve">the </w:t>
      </w:r>
      <w:r w:rsidRPr="00C72AF5">
        <w:rPr>
          <w:rFonts w:cs="Times New Roman"/>
        </w:rPr>
        <w:t xml:space="preserve">young people </w:t>
      </w:r>
      <w:r w:rsidR="00411266">
        <w:rPr>
          <w:rFonts w:cs="Times New Roman"/>
        </w:rPr>
        <w:t xml:space="preserve">most stopped and searched by police. </w:t>
      </w:r>
      <w:r w:rsidRPr="00C72AF5">
        <w:rPr>
          <w:rFonts w:cs="Times New Roman"/>
        </w:rPr>
        <w:t>The youth group devised, directed and filmed a short film, “profiles of the profiled,”</w:t>
      </w:r>
      <w:r w:rsidR="004C3445">
        <w:rPr>
          <w:rFonts w:cs="Times New Roman"/>
        </w:rPr>
        <w:t xml:space="preserve"> </w:t>
      </w:r>
      <w:r w:rsidRPr="00C72AF5">
        <w:rPr>
          <w:rFonts w:cs="Times New Roman"/>
        </w:rPr>
        <w:t>organized a stop and search dance flash mob</w:t>
      </w:r>
      <w:r>
        <w:rPr>
          <w:rFonts w:cs="Times New Roman"/>
        </w:rPr>
        <w:t>,</w:t>
      </w:r>
      <w:r w:rsidRPr="00C72AF5">
        <w:rPr>
          <w:rFonts w:cs="Times New Roman"/>
        </w:rPr>
        <w:t xml:space="preserve"> and hosted a large </w:t>
      </w:r>
      <w:r>
        <w:rPr>
          <w:rFonts w:cs="Times New Roman"/>
        </w:rPr>
        <w:t>“</w:t>
      </w:r>
      <w:r w:rsidRPr="00C72AF5">
        <w:rPr>
          <w:rFonts w:cs="Times New Roman"/>
        </w:rPr>
        <w:t>share your experiences event</w:t>
      </w:r>
      <w:r>
        <w:rPr>
          <w:rFonts w:cs="Times New Roman"/>
        </w:rPr>
        <w:t>.”</w:t>
      </w:r>
    </w:p>
    <w:p w:rsidR="00975CC7" w:rsidRPr="00C72AF5" w:rsidRDefault="00975CC7" w:rsidP="00A3211C">
      <w:pPr>
        <w:spacing w:after="0" w:line="240" w:lineRule="auto"/>
        <w:ind w:right="-613"/>
        <w:jc w:val="both"/>
        <w:rPr>
          <w:rFonts w:cs="Times New Roman"/>
        </w:rPr>
      </w:pPr>
    </w:p>
    <w:p w:rsidR="00975CC7" w:rsidRPr="00C72AF5" w:rsidRDefault="00975CC7" w:rsidP="00A3211C">
      <w:pPr>
        <w:spacing w:line="240" w:lineRule="auto"/>
        <w:ind w:right="-613"/>
        <w:jc w:val="both"/>
        <w:rPr>
          <w:rFonts w:cs="Times New Roman"/>
        </w:rPr>
      </w:pPr>
      <w:r w:rsidRPr="00C72AF5">
        <w:rPr>
          <w:rFonts w:cs="Times New Roman"/>
        </w:rPr>
        <w:t xml:space="preserve">In 2013, the StopWatch Youth Group expanded its scope </w:t>
      </w:r>
      <w:r w:rsidR="00411266">
        <w:rPr>
          <w:rFonts w:cs="Times New Roman"/>
        </w:rPr>
        <w:t>beyond</w:t>
      </w:r>
      <w:r w:rsidRPr="00C72AF5">
        <w:rPr>
          <w:rFonts w:cs="Times New Roman"/>
        </w:rPr>
        <w:t xml:space="preserve"> London</w:t>
      </w:r>
      <w:r w:rsidR="00411266">
        <w:rPr>
          <w:rFonts w:cs="Times New Roman"/>
        </w:rPr>
        <w:t>, and helped set up local youth groups i</w:t>
      </w:r>
      <w:r w:rsidRPr="00C72AF5">
        <w:rPr>
          <w:rFonts w:cs="Times New Roman"/>
          <w:color w:val="000000"/>
        </w:rPr>
        <w:t>n Bristol, Nottingham, and Cardiff, provid</w:t>
      </w:r>
      <w:r w:rsidR="00411266">
        <w:rPr>
          <w:rFonts w:cs="Times New Roman"/>
          <w:color w:val="000000"/>
        </w:rPr>
        <w:t>ing</w:t>
      </w:r>
      <w:r w:rsidRPr="00C72AF5">
        <w:rPr>
          <w:rFonts w:cs="Times New Roman"/>
          <w:color w:val="000000"/>
        </w:rPr>
        <w:t xml:space="preserve"> peer training on stop and search and </w:t>
      </w:r>
      <w:r w:rsidR="00411266">
        <w:rPr>
          <w:rFonts w:cs="Times New Roman"/>
          <w:color w:val="000000"/>
        </w:rPr>
        <w:t xml:space="preserve">helping </w:t>
      </w:r>
      <w:r w:rsidRPr="00C72AF5">
        <w:rPr>
          <w:rFonts w:cs="Times New Roman"/>
          <w:color w:val="000000"/>
        </w:rPr>
        <w:t>develop</w:t>
      </w:r>
      <w:r>
        <w:rPr>
          <w:rFonts w:cs="Times New Roman"/>
          <w:color w:val="000000"/>
        </w:rPr>
        <w:t xml:space="preserve"> </w:t>
      </w:r>
      <w:r w:rsidRPr="00C72AF5">
        <w:rPr>
          <w:rFonts w:cs="Times New Roman"/>
          <w:color w:val="000000"/>
        </w:rPr>
        <w:t>advocacy campaign</w:t>
      </w:r>
      <w:r w:rsidR="00411266">
        <w:rPr>
          <w:rFonts w:cs="Times New Roman"/>
          <w:color w:val="000000"/>
        </w:rPr>
        <w:t>s</w:t>
      </w:r>
      <w:r w:rsidRPr="00C72AF5">
        <w:rPr>
          <w:rFonts w:cs="Times New Roman"/>
          <w:color w:val="000000"/>
        </w:rPr>
        <w:t xml:space="preserve"> on a local problems</w:t>
      </w:r>
      <w:r>
        <w:rPr>
          <w:rFonts w:cs="Times New Roman"/>
          <w:color w:val="000000"/>
        </w:rPr>
        <w:t xml:space="preserve"> in each </w:t>
      </w:r>
      <w:r w:rsidR="00411266">
        <w:rPr>
          <w:rFonts w:cs="Times New Roman"/>
          <w:color w:val="000000"/>
        </w:rPr>
        <w:t>place</w:t>
      </w:r>
      <w:r w:rsidRPr="00C72AF5">
        <w:rPr>
          <w:rFonts w:cs="Times New Roman"/>
          <w:color w:val="000000"/>
        </w:rPr>
        <w:t xml:space="preserve">. For example, in Nottingham, young people </w:t>
      </w:r>
      <w:r w:rsidR="00411266">
        <w:rPr>
          <w:rFonts w:cs="Times New Roman"/>
          <w:color w:val="000000"/>
        </w:rPr>
        <w:t>flagged the use of</w:t>
      </w:r>
      <w:r w:rsidRPr="00C72AF5">
        <w:rPr>
          <w:rFonts w:cs="Times New Roman"/>
          <w:color w:val="000000"/>
        </w:rPr>
        <w:t xml:space="preserve"> traffic stops for non-traffic reasons </w:t>
      </w:r>
      <w:r w:rsidR="00411266">
        <w:rPr>
          <w:rFonts w:cs="Times New Roman"/>
          <w:color w:val="000000"/>
        </w:rPr>
        <w:t xml:space="preserve">that </w:t>
      </w:r>
      <w:r w:rsidRPr="00C72AF5">
        <w:rPr>
          <w:rFonts w:cs="Times New Roman"/>
          <w:color w:val="000000"/>
        </w:rPr>
        <w:t>disproportionately targeted young minority drivers. As traffic stops are not routinely recorded, the youth group developed a form to r</w:t>
      </w:r>
      <w:r w:rsidR="00411266">
        <w:rPr>
          <w:rFonts w:cs="Times New Roman"/>
          <w:color w:val="000000"/>
        </w:rPr>
        <w:t>ecord these and build a snap</w:t>
      </w:r>
      <w:r w:rsidRPr="00C72AF5">
        <w:rPr>
          <w:rFonts w:cs="Times New Roman"/>
          <w:color w:val="000000"/>
        </w:rPr>
        <w:t xml:space="preserve">shot of </w:t>
      </w:r>
      <w:r w:rsidR="00411266">
        <w:rPr>
          <w:rFonts w:cs="Times New Roman"/>
          <w:color w:val="000000"/>
        </w:rPr>
        <w:t xml:space="preserve">their </w:t>
      </w:r>
      <w:r w:rsidRPr="00C72AF5">
        <w:rPr>
          <w:rFonts w:cs="Times New Roman"/>
          <w:color w:val="000000"/>
        </w:rPr>
        <w:t>experience</w:t>
      </w:r>
      <w:r w:rsidR="00411266">
        <w:rPr>
          <w:rFonts w:cs="Times New Roman"/>
          <w:color w:val="000000"/>
        </w:rPr>
        <w:t xml:space="preserve">s that informed </w:t>
      </w:r>
      <w:r w:rsidRPr="00C72AF5">
        <w:rPr>
          <w:rFonts w:cs="Times New Roman"/>
          <w:color w:val="000000"/>
        </w:rPr>
        <w:t xml:space="preserve">meetings with the police lead on stop and search and </w:t>
      </w:r>
      <w:r w:rsidR="00411266">
        <w:rPr>
          <w:rFonts w:cs="Times New Roman"/>
          <w:color w:val="000000"/>
        </w:rPr>
        <w:t xml:space="preserve">with </w:t>
      </w:r>
      <w:r w:rsidRPr="00C72AF5">
        <w:rPr>
          <w:rFonts w:cs="Times New Roman"/>
          <w:color w:val="000000"/>
        </w:rPr>
        <w:t xml:space="preserve">the Notts Police and Crime Commissioner. </w:t>
      </w:r>
    </w:p>
    <w:p w:rsidR="00975CC7" w:rsidRPr="00C72AF5" w:rsidRDefault="00975CC7" w:rsidP="00A3211C">
      <w:pPr>
        <w:spacing w:after="0" w:line="240" w:lineRule="auto"/>
        <w:ind w:right="-613"/>
        <w:jc w:val="both"/>
        <w:rPr>
          <w:rFonts w:eastAsia="Times New Roman" w:cs="Times New Roman"/>
          <w:color w:val="000000"/>
        </w:rPr>
      </w:pPr>
      <w:r w:rsidRPr="00C72AF5">
        <w:rPr>
          <w:rFonts w:eastAsia="Times New Roman" w:cs="Times New Roman"/>
          <w:b/>
          <w:color w:val="000000"/>
        </w:rPr>
        <w:t>Achievements</w:t>
      </w:r>
      <w:r>
        <w:rPr>
          <w:rFonts w:eastAsia="Times New Roman" w:cs="Times New Roman"/>
          <w:b/>
          <w:color w:val="000000"/>
        </w:rPr>
        <w:t xml:space="preserve"> &amp; Challenges</w:t>
      </w:r>
    </w:p>
    <w:p w:rsidR="00975CC7" w:rsidRPr="00C72AF5" w:rsidRDefault="00975CC7" w:rsidP="00A3211C">
      <w:pPr>
        <w:spacing w:after="0" w:line="240" w:lineRule="auto"/>
        <w:ind w:right="-613"/>
        <w:jc w:val="both"/>
        <w:rPr>
          <w:rFonts w:cs="Times New Roman"/>
          <w:color w:val="000000"/>
        </w:rPr>
      </w:pPr>
      <w:r w:rsidRPr="00C72AF5">
        <w:rPr>
          <w:rFonts w:cs="Times New Roman"/>
          <w:color w:val="000000"/>
        </w:rPr>
        <w:t xml:space="preserve">The StopWatch Youth Group </w:t>
      </w:r>
      <w:r>
        <w:rPr>
          <w:rFonts w:cs="Times New Roman"/>
          <w:color w:val="000000"/>
        </w:rPr>
        <w:t xml:space="preserve">is </w:t>
      </w:r>
      <w:r w:rsidRPr="00C72AF5">
        <w:rPr>
          <w:rFonts w:cs="Times New Roman"/>
          <w:color w:val="000000"/>
        </w:rPr>
        <w:t xml:space="preserve">an integral part of the coalition, </w:t>
      </w:r>
      <w:r>
        <w:rPr>
          <w:rFonts w:cs="Times New Roman"/>
          <w:color w:val="000000"/>
        </w:rPr>
        <w:t xml:space="preserve">and </w:t>
      </w:r>
      <w:r w:rsidRPr="00C72AF5">
        <w:rPr>
          <w:rFonts w:cs="Times New Roman"/>
          <w:color w:val="000000"/>
        </w:rPr>
        <w:t>tak</w:t>
      </w:r>
      <w:r>
        <w:rPr>
          <w:rFonts w:cs="Times New Roman"/>
          <w:color w:val="000000"/>
        </w:rPr>
        <w:t>es</w:t>
      </w:r>
      <w:r w:rsidRPr="00C72AF5">
        <w:rPr>
          <w:rFonts w:cs="Times New Roman"/>
          <w:color w:val="000000"/>
        </w:rPr>
        <w:t xml:space="preserve"> the lead on the website, social media and community events for the </w:t>
      </w:r>
      <w:r>
        <w:rPr>
          <w:rFonts w:cs="Times New Roman"/>
          <w:color w:val="000000"/>
        </w:rPr>
        <w:t xml:space="preserve">entire </w:t>
      </w:r>
      <w:r w:rsidRPr="00C72AF5">
        <w:rPr>
          <w:rFonts w:cs="Times New Roman"/>
          <w:color w:val="000000"/>
        </w:rPr>
        <w:t xml:space="preserve">group. This </w:t>
      </w:r>
      <w:r>
        <w:rPr>
          <w:rFonts w:cs="Times New Roman"/>
          <w:color w:val="000000"/>
        </w:rPr>
        <w:t xml:space="preserve">uniting of </w:t>
      </w:r>
      <w:r w:rsidRPr="00C72AF5">
        <w:rPr>
          <w:rFonts w:cs="Times New Roman"/>
          <w:color w:val="000000"/>
        </w:rPr>
        <w:t>academics, lawyers, civil society and young people</w:t>
      </w:r>
      <w:r>
        <w:rPr>
          <w:rFonts w:cs="Times New Roman"/>
          <w:color w:val="000000"/>
        </w:rPr>
        <w:t>,</w:t>
      </w:r>
      <w:r w:rsidRPr="00C72AF5">
        <w:rPr>
          <w:rFonts w:cs="Times New Roman"/>
          <w:color w:val="000000"/>
        </w:rPr>
        <w:t xml:space="preserve"> has proven highly effective </w:t>
      </w:r>
      <w:r>
        <w:rPr>
          <w:rFonts w:cs="Times New Roman"/>
          <w:color w:val="000000"/>
        </w:rPr>
        <w:t xml:space="preserve">in </w:t>
      </w:r>
      <w:r w:rsidRPr="00C72AF5">
        <w:rPr>
          <w:rFonts w:cs="Times New Roman"/>
          <w:color w:val="000000"/>
        </w:rPr>
        <w:t>meet</w:t>
      </w:r>
      <w:r>
        <w:rPr>
          <w:rFonts w:cs="Times New Roman"/>
          <w:color w:val="000000"/>
        </w:rPr>
        <w:t>ing</w:t>
      </w:r>
      <w:r w:rsidRPr="00C72AF5">
        <w:rPr>
          <w:rFonts w:cs="Times New Roman"/>
          <w:color w:val="000000"/>
        </w:rPr>
        <w:t xml:space="preserve"> advocacy and education goals</w:t>
      </w:r>
      <w:r w:rsidR="00411266">
        <w:rPr>
          <w:rFonts w:cs="Times New Roman"/>
          <w:color w:val="000000"/>
        </w:rPr>
        <w:t xml:space="preserve"> and ch</w:t>
      </w:r>
      <w:r w:rsidRPr="00C72AF5">
        <w:rPr>
          <w:rFonts w:cs="Times New Roman"/>
          <w:color w:val="000000"/>
        </w:rPr>
        <w:t>alleng</w:t>
      </w:r>
      <w:r w:rsidR="00411266">
        <w:rPr>
          <w:rFonts w:cs="Times New Roman"/>
          <w:color w:val="000000"/>
        </w:rPr>
        <w:t xml:space="preserve">ing </w:t>
      </w:r>
      <w:r w:rsidRPr="00C72AF5">
        <w:rPr>
          <w:rFonts w:cs="Times New Roman"/>
          <w:color w:val="000000"/>
        </w:rPr>
        <w:t>the</w:t>
      </w:r>
      <w:r>
        <w:rPr>
          <w:rFonts w:cs="Times New Roman"/>
          <w:color w:val="000000"/>
        </w:rPr>
        <w:t xml:space="preserve"> disproportionate, ineffective and unaccountable use of stop and search</w:t>
      </w:r>
      <w:r w:rsidR="009950F4">
        <w:rPr>
          <w:rFonts w:cs="Times New Roman"/>
          <w:color w:val="000000"/>
        </w:rPr>
        <w:t xml:space="preserve">. </w:t>
      </w:r>
      <w:r w:rsidRPr="00C72AF5">
        <w:rPr>
          <w:rFonts w:cs="Times New Roman"/>
          <w:color w:val="000000"/>
        </w:rPr>
        <w:t>In July 2013, the Conservative Home Secretary announced a public consultation into the use of stop and search, which has resulted in a widespread reform package including strengthening the regulations, a best practice scheme, introduction of a lay observer scheme and a national police training package. It was a surprising development after years of denial</w:t>
      </w:r>
      <w:r>
        <w:rPr>
          <w:rFonts w:cs="Times New Roman"/>
          <w:color w:val="000000"/>
        </w:rPr>
        <w:t xml:space="preserve">, reflecting </w:t>
      </w:r>
      <w:r w:rsidRPr="00C72AF5">
        <w:rPr>
          <w:rFonts w:cs="Times New Roman"/>
          <w:color w:val="000000"/>
        </w:rPr>
        <w:t xml:space="preserve">ongoing public pressure </w:t>
      </w:r>
      <w:r>
        <w:rPr>
          <w:rFonts w:cs="Times New Roman"/>
          <w:color w:val="000000"/>
        </w:rPr>
        <w:t xml:space="preserve">and </w:t>
      </w:r>
      <w:r w:rsidRPr="00C72AF5">
        <w:rPr>
          <w:rFonts w:cs="Times New Roman"/>
          <w:color w:val="000000"/>
        </w:rPr>
        <w:t xml:space="preserve">research showing that the ethnic minority vote might swing the next election. Stopwatch met with the Home Office and submitted a comprehensive report with input from </w:t>
      </w:r>
      <w:r>
        <w:rPr>
          <w:rFonts w:cs="Times New Roman"/>
          <w:color w:val="000000"/>
        </w:rPr>
        <w:t xml:space="preserve">across the </w:t>
      </w:r>
      <w:r w:rsidRPr="00C72AF5">
        <w:rPr>
          <w:rFonts w:cs="Times New Roman"/>
          <w:color w:val="000000"/>
        </w:rPr>
        <w:t>membership.</w:t>
      </w:r>
      <w:r w:rsidR="009950F4">
        <w:rPr>
          <w:rFonts w:cs="Times New Roman"/>
          <w:color w:val="000000"/>
        </w:rPr>
        <w:t xml:space="preserve"> </w:t>
      </w:r>
      <w:r w:rsidRPr="00C72AF5">
        <w:rPr>
          <w:rFonts w:cs="Times New Roman"/>
          <w:color w:val="000000"/>
        </w:rPr>
        <w:t xml:space="preserve">The police themselves have </w:t>
      </w:r>
      <w:r w:rsidR="00411266" w:rsidRPr="00C72AF5">
        <w:rPr>
          <w:rFonts w:cs="Times New Roman"/>
          <w:color w:val="000000"/>
        </w:rPr>
        <w:t>recognized</w:t>
      </w:r>
      <w:r w:rsidRPr="00C72AF5">
        <w:rPr>
          <w:rFonts w:cs="Times New Roman"/>
          <w:color w:val="000000"/>
        </w:rPr>
        <w:t xml:space="preserve"> the problem and begun to change practice. National data shows that the police are using less stop and search, using it slightly more proportionately</w:t>
      </w:r>
      <w:r w:rsidR="009950F4">
        <w:rPr>
          <w:rFonts w:cs="Times New Roman"/>
          <w:color w:val="000000"/>
        </w:rPr>
        <w:t xml:space="preserve"> and increasing effectiveness. S</w:t>
      </w:r>
      <w:r w:rsidRPr="00C72AF5">
        <w:rPr>
          <w:rFonts w:cs="Times New Roman"/>
          <w:color w:val="000000"/>
        </w:rPr>
        <w:t xml:space="preserve">top and search in London is down by a third, section 60 (the exceptional non-reasonable suspicion power) is down by 96 per cent, disproportionality is lower and effectiveness has more than doubled – all while crime and particularly youth violence continues to fall. This trend (although less marked in other places) is evident across a number of others forces, a number of whom have contracted new research and training programs (including the  London Metropolitan Police and West Midlands Police, who are using the joint StopWatch-OSJI film, “Viewed with </w:t>
      </w:r>
      <w:r>
        <w:rPr>
          <w:rFonts w:cs="Times New Roman"/>
          <w:color w:val="000000"/>
        </w:rPr>
        <w:t>S</w:t>
      </w:r>
      <w:r w:rsidRPr="00C72AF5">
        <w:rPr>
          <w:rFonts w:cs="Times New Roman"/>
          <w:color w:val="000000"/>
        </w:rPr>
        <w:t>uspicion” to train frontline officers on the impact of ethnic profiling).</w:t>
      </w:r>
    </w:p>
    <w:p w:rsidR="00975CC7" w:rsidRPr="00C72AF5" w:rsidRDefault="00975CC7" w:rsidP="00A3211C">
      <w:pPr>
        <w:spacing w:after="0" w:line="240" w:lineRule="auto"/>
        <w:ind w:right="-613"/>
        <w:jc w:val="both"/>
        <w:rPr>
          <w:rFonts w:cs="Times New Roman"/>
          <w:color w:val="000000"/>
        </w:rPr>
      </w:pPr>
    </w:p>
    <w:p w:rsidR="00975CC7" w:rsidRPr="00C72AF5" w:rsidRDefault="00975CC7" w:rsidP="00A3211C">
      <w:pPr>
        <w:spacing w:line="240" w:lineRule="auto"/>
        <w:ind w:right="-613"/>
        <w:jc w:val="both"/>
        <w:rPr>
          <w:rFonts w:cs="Times New Roman"/>
        </w:rPr>
      </w:pPr>
      <w:r w:rsidRPr="00C72AF5">
        <w:rPr>
          <w:rFonts w:cs="Times New Roman"/>
          <w:color w:val="000000"/>
        </w:rPr>
        <w:t>The StopWatch Youth Group is a strong example of sustained youth engagement</w:t>
      </w:r>
      <w:r w:rsidR="00411266">
        <w:rPr>
          <w:rFonts w:cs="Times New Roman"/>
          <w:color w:val="000000"/>
        </w:rPr>
        <w:t xml:space="preserve">, and the support provided by the wider </w:t>
      </w:r>
      <w:r w:rsidRPr="00C72AF5">
        <w:rPr>
          <w:rFonts w:cs="Times New Roman"/>
          <w:color w:val="000000"/>
        </w:rPr>
        <w:t xml:space="preserve">group of experts </w:t>
      </w:r>
      <w:r>
        <w:rPr>
          <w:rFonts w:cs="Times New Roman"/>
          <w:color w:val="000000"/>
        </w:rPr>
        <w:t>was important.</w:t>
      </w:r>
      <w:r w:rsidRPr="00C72AF5">
        <w:rPr>
          <w:rFonts w:cs="Times New Roman"/>
          <w:color w:val="000000"/>
        </w:rPr>
        <w:t xml:space="preserve"> Over four years, 40 young people </w:t>
      </w:r>
      <w:r>
        <w:rPr>
          <w:rFonts w:cs="Times New Roman"/>
          <w:color w:val="000000"/>
        </w:rPr>
        <w:t xml:space="preserve">have been </w:t>
      </w:r>
      <w:r w:rsidRPr="00C72AF5">
        <w:rPr>
          <w:rFonts w:cs="Times New Roman"/>
          <w:color w:val="000000"/>
        </w:rPr>
        <w:t xml:space="preserve">involved in London, </w:t>
      </w:r>
      <w:r w:rsidRPr="00C72AF5">
        <w:rPr>
          <w:rFonts w:cs="Times New Roman"/>
        </w:rPr>
        <w:t>15 in Bristol, 6 in Cardiff, 10 in Nottingham</w:t>
      </w:r>
      <w:r>
        <w:rPr>
          <w:rFonts w:cs="Times New Roman"/>
        </w:rPr>
        <w:t>,</w:t>
      </w:r>
      <w:r w:rsidRPr="00C72AF5">
        <w:rPr>
          <w:rFonts w:cs="Times New Roman"/>
        </w:rPr>
        <w:t xml:space="preserve"> </w:t>
      </w:r>
      <w:r>
        <w:rPr>
          <w:rFonts w:cs="Times New Roman"/>
        </w:rPr>
        <w:t>with</w:t>
      </w:r>
      <w:r w:rsidRPr="00C72AF5">
        <w:rPr>
          <w:rFonts w:cs="Times New Roman"/>
        </w:rPr>
        <w:t xml:space="preserve"> over 500 young people indirectly reached through outreach and engagement sessions.</w:t>
      </w:r>
      <w:r w:rsidR="00411266">
        <w:rPr>
          <w:rFonts w:cs="Times New Roman"/>
        </w:rPr>
        <w:t xml:space="preserve"> </w:t>
      </w:r>
      <w:r w:rsidRPr="00C72AF5">
        <w:rPr>
          <w:rFonts w:cs="Times New Roman"/>
          <w:color w:val="000000"/>
        </w:rPr>
        <w:t xml:space="preserve">StopWatch’s youth volunteers have presented, hosted and participated in </w:t>
      </w:r>
      <w:r w:rsidR="00411266">
        <w:rPr>
          <w:rFonts w:cs="Times New Roman"/>
          <w:color w:val="000000"/>
        </w:rPr>
        <w:t xml:space="preserve">many </w:t>
      </w:r>
      <w:r w:rsidRPr="00C72AF5">
        <w:rPr>
          <w:rFonts w:cs="Times New Roman"/>
          <w:color w:val="000000"/>
        </w:rPr>
        <w:t>events</w:t>
      </w:r>
      <w:r w:rsidR="00411266">
        <w:rPr>
          <w:rFonts w:cs="Times New Roman"/>
          <w:color w:val="000000"/>
        </w:rPr>
        <w:t>.</w:t>
      </w:r>
      <w:r w:rsidR="00411266">
        <w:rPr>
          <w:rStyle w:val="FootnoteReference"/>
          <w:rFonts w:cs="Times New Roman"/>
          <w:color w:val="000000"/>
        </w:rPr>
        <w:footnoteReference w:id="10"/>
      </w:r>
      <w:r w:rsidR="00411266">
        <w:rPr>
          <w:rFonts w:cs="Times New Roman"/>
          <w:color w:val="000000"/>
        </w:rPr>
        <w:t xml:space="preserve"> </w:t>
      </w:r>
      <w:r w:rsidRPr="00C72AF5">
        <w:rPr>
          <w:rFonts w:cs="Times New Roman"/>
        </w:rPr>
        <w:t xml:space="preserve">Members of the Youth Group also sit as StopWatch representatives on several high-level </w:t>
      </w:r>
      <w:r>
        <w:rPr>
          <w:rFonts w:cs="Times New Roman"/>
        </w:rPr>
        <w:t xml:space="preserve">police </w:t>
      </w:r>
      <w:r w:rsidRPr="00C72AF5">
        <w:rPr>
          <w:rFonts w:cs="Times New Roman"/>
        </w:rPr>
        <w:t xml:space="preserve">scrutiny panels </w:t>
      </w:r>
      <w:r>
        <w:rPr>
          <w:rFonts w:cs="Times New Roman"/>
        </w:rPr>
        <w:t>in</w:t>
      </w:r>
      <w:r w:rsidRPr="00C72AF5">
        <w:rPr>
          <w:rFonts w:cs="Times New Roman"/>
        </w:rPr>
        <w:t xml:space="preserve"> the current reform process. </w:t>
      </w:r>
    </w:p>
    <w:p w:rsidR="00975CC7" w:rsidRPr="00C72AF5" w:rsidRDefault="00411266" w:rsidP="00A3211C">
      <w:pPr>
        <w:spacing w:line="240" w:lineRule="auto"/>
        <w:ind w:right="-613"/>
        <w:jc w:val="both"/>
        <w:rPr>
          <w:rFonts w:cs="Times New Roman"/>
        </w:rPr>
      </w:pPr>
      <w:r>
        <w:rPr>
          <w:rFonts w:cs="Times New Roman"/>
        </w:rPr>
        <w:t xml:space="preserve">The </w:t>
      </w:r>
      <w:r w:rsidR="00975CC7" w:rsidRPr="00C72AF5">
        <w:rPr>
          <w:rFonts w:cs="Times New Roman"/>
        </w:rPr>
        <w:t>StopWatch Youth Group has supported young people’s personal development</w:t>
      </w:r>
      <w:r>
        <w:rPr>
          <w:rFonts w:cs="Times New Roman"/>
        </w:rPr>
        <w:t xml:space="preserve">, providing them </w:t>
      </w:r>
      <w:r w:rsidR="00975CC7" w:rsidRPr="00C72AF5">
        <w:rPr>
          <w:rFonts w:cs="Times New Roman"/>
        </w:rPr>
        <w:t>with access to a range of legal and academic experts</w:t>
      </w:r>
      <w:r w:rsidR="00F10B99">
        <w:rPr>
          <w:rFonts w:cs="Times New Roman"/>
        </w:rPr>
        <w:t>,</w:t>
      </w:r>
      <w:r w:rsidR="00975CC7" w:rsidRPr="00C72AF5">
        <w:rPr>
          <w:rFonts w:cs="Times New Roman"/>
        </w:rPr>
        <w:t xml:space="preserve"> and opportunities to develop skills, contacts and knowledge.</w:t>
      </w:r>
      <w:r w:rsidR="00F10B99">
        <w:rPr>
          <w:rFonts w:cs="Times New Roman"/>
        </w:rPr>
        <w:t xml:space="preserve"> </w:t>
      </w:r>
      <w:r w:rsidR="00975CC7" w:rsidRPr="00C72AF5">
        <w:rPr>
          <w:rFonts w:cs="Times New Roman"/>
        </w:rPr>
        <w:t>One young person received film training from StopWatch, developed his experience through filming and editing several StopWatch events and films and recently started his own production company. Another Youth Group member was inspired by his experiences with StopWatch to do a</w:t>
      </w:r>
      <w:r w:rsidR="00975CC7">
        <w:rPr>
          <w:rFonts w:cs="Times New Roman"/>
        </w:rPr>
        <w:t xml:space="preserve"> M</w:t>
      </w:r>
      <w:r w:rsidR="00975CC7" w:rsidRPr="00C72AF5">
        <w:rPr>
          <w:rFonts w:cs="Times New Roman"/>
        </w:rPr>
        <w:t>asters in social development</w:t>
      </w:r>
      <w:r w:rsidR="00F10B99">
        <w:rPr>
          <w:rFonts w:cs="Times New Roman"/>
        </w:rPr>
        <w:t>,</w:t>
      </w:r>
      <w:r w:rsidR="00975CC7" w:rsidRPr="00C72AF5">
        <w:rPr>
          <w:rFonts w:cs="Times New Roman"/>
        </w:rPr>
        <w:t xml:space="preserve"> </w:t>
      </w:r>
      <w:r w:rsidR="00F10B99">
        <w:rPr>
          <w:rFonts w:cs="Times New Roman"/>
        </w:rPr>
        <w:t xml:space="preserve">and is </w:t>
      </w:r>
      <w:r w:rsidR="00975CC7" w:rsidRPr="00C72AF5">
        <w:rPr>
          <w:rFonts w:cs="Times New Roman"/>
        </w:rPr>
        <w:t>getting support from some of the academics. Another was interviewed for Channel 4 pilot documentary on racism in Britain and StopWatch negotiate</w:t>
      </w:r>
      <w:r w:rsidR="00F10B99">
        <w:rPr>
          <w:rFonts w:cs="Times New Roman"/>
        </w:rPr>
        <w:t>d</w:t>
      </w:r>
      <w:r w:rsidR="00975CC7" w:rsidRPr="00C72AF5">
        <w:rPr>
          <w:rFonts w:cs="Times New Roman"/>
        </w:rPr>
        <w:t xml:space="preserve"> with producers to provide </w:t>
      </w:r>
      <w:r w:rsidR="00F10B99">
        <w:rPr>
          <w:rFonts w:cs="Times New Roman"/>
        </w:rPr>
        <w:t xml:space="preserve">this </w:t>
      </w:r>
      <w:r w:rsidR="00975CC7" w:rsidRPr="00C72AF5">
        <w:rPr>
          <w:rFonts w:cs="Times New Roman"/>
        </w:rPr>
        <w:t xml:space="preserve">aspiring </w:t>
      </w:r>
      <w:r w:rsidR="00F10B99">
        <w:rPr>
          <w:rFonts w:cs="Times New Roman"/>
        </w:rPr>
        <w:t xml:space="preserve">young </w:t>
      </w:r>
      <w:r w:rsidR="00975CC7" w:rsidRPr="00C72AF5">
        <w:rPr>
          <w:rFonts w:cs="Times New Roman"/>
        </w:rPr>
        <w:t xml:space="preserve">performer and screen writer </w:t>
      </w:r>
      <w:r w:rsidR="00F10B99">
        <w:rPr>
          <w:rFonts w:cs="Times New Roman"/>
        </w:rPr>
        <w:t xml:space="preserve">with </w:t>
      </w:r>
      <w:r w:rsidR="00975CC7" w:rsidRPr="00C72AF5">
        <w:rPr>
          <w:rFonts w:cs="Times New Roman"/>
        </w:rPr>
        <w:t xml:space="preserve">work experience in exchange. Youth participants </w:t>
      </w:r>
      <w:r w:rsidR="00F10B99">
        <w:rPr>
          <w:rFonts w:cs="Times New Roman"/>
        </w:rPr>
        <w:t xml:space="preserve">have gained </w:t>
      </w:r>
      <w:r w:rsidR="00975CC7" w:rsidRPr="00C72AF5">
        <w:rPr>
          <w:rFonts w:cs="Times New Roman"/>
        </w:rPr>
        <w:t>media</w:t>
      </w:r>
      <w:r w:rsidR="00F10B99">
        <w:rPr>
          <w:rFonts w:cs="Times New Roman"/>
        </w:rPr>
        <w:t xml:space="preserve"> experience through interviews </w:t>
      </w:r>
      <w:r w:rsidR="00975CC7" w:rsidRPr="00C72AF5">
        <w:rPr>
          <w:rFonts w:cs="Times New Roman"/>
        </w:rPr>
        <w:t>on BBC Northampton, Inspiration FM and Ujima radio.</w:t>
      </w:r>
    </w:p>
    <w:p w:rsidR="00BD1E5B" w:rsidRDefault="00975CC7" w:rsidP="00BD1E5B">
      <w:pPr>
        <w:spacing w:after="0" w:line="240" w:lineRule="auto"/>
        <w:ind w:right="-613"/>
        <w:jc w:val="both"/>
        <w:rPr>
          <w:rFonts w:eastAsia="Times New Roman" w:cs="Times New Roman"/>
          <w:color w:val="000000"/>
        </w:rPr>
      </w:pPr>
      <w:r w:rsidRPr="00C72AF5">
        <w:rPr>
          <w:rFonts w:eastAsia="Times New Roman" w:cs="Times New Roman"/>
          <w:color w:val="000000"/>
        </w:rPr>
        <w:t>StopWatch and StopWatch</w:t>
      </w:r>
      <w:r w:rsidR="00BD1E5B">
        <w:rPr>
          <w:rFonts w:eastAsia="Times New Roman" w:cs="Times New Roman"/>
          <w:color w:val="000000"/>
        </w:rPr>
        <w:t>-</w:t>
      </w:r>
      <w:r w:rsidRPr="00C72AF5">
        <w:rPr>
          <w:rFonts w:eastAsia="Times New Roman" w:cs="Times New Roman"/>
          <w:color w:val="000000"/>
        </w:rPr>
        <w:t xml:space="preserve">Youth were hosted at Runnymede Trust, a respected </w:t>
      </w:r>
      <w:r w:rsidR="00BD1E5B">
        <w:rPr>
          <w:rFonts w:eastAsia="Times New Roman" w:cs="Times New Roman"/>
          <w:color w:val="000000"/>
        </w:rPr>
        <w:t xml:space="preserve">race </w:t>
      </w:r>
      <w:r w:rsidRPr="00C72AF5">
        <w:rPr>
          <w:rFonts w:eastAsia="Times New Roman" w:cs="Times New Roman"/>
          <w:color w:val="000000"/>
        </w:rPr>
        <w:t>think tank</w:t>
      </w:r>
      <w:r w:rsidR="00BD1E5B">
        <w:rPr>
          <w:rFonts w:eastAsia="Times New Roman" w:cs="Times New Roman"/>
          <w:color w:val="000000"/>
        </w:rPr>
        <w:t xml:space="preserve">. </w:t>
      </w:r>
      <w:r w:rsidRPr="00C72AF5">
        <w:rPr>
          <w:rFonts w:eastAsia="Times New Roman" w:cs="Times New Roman"/>
          <w:color w:val="000000"/>
        </w:rPr>
        <w:t xml:space="preserve"> London</w:t>
      </w:r>
      <w:r w:rsidR="00BD1E5B">
        <w:rPr>
          <w:rFonts w:eastAsia="Times New Roman" w:cs="Times New Roman"/>
          <w:color w:val="000000"/>
        </w:rPr>
        <w:t xml:space="preserve">, for </w:t>
      </w:r>
      <w:r w:rsidRPr="00C72AF5">
        <w:rPr>
          <w:rFonts w:eastAsia="Times New Roman" w:cs="Times New Roman"/>
          <w:color w:val="000000"/>
        </w:rPr>
        <w:t>three years</w:t>
      </w:r>
      <w:r w:rsidR="00BD1E5B">
        <w:rPr>
          <w:rFonts w:eastAsia="Times New Roman" w:cs="Times New Roman"/>
          <w:color w:val="000000"/>
        </w:rPr>
        <w:t xml:space="preserve"> with</w:t>
      </w:r>
      <w:r w:rsidRPr="00C72AF5">
        <w:rPr>
          <w:rFonts w:eastAsia="Times New Roman" w:cs="Times New Roman"/>
          <w:color w:val="000000"/>
        </w:rPr>
        <w:t xml:space="preserve"> OSF </w:t>
      </w:r>
      <w:r w:rsidR="00BD1E5B">
        <w:rPr>
          <w:rFonts w:eastAsia="Times New Roman" w:cs="Times New Roman"/>
          <w:color w:val="000000"/>
        </w:rPr>
        <w:t xml:space="preserve">grants to </w:t>
      </w:r>
      <w:r>
        <w:rPr>
          <w:rFonts w:eastAsia="Times New Roman" w:cs="Times New Roman"/>
          <w:color w:val="000000"/>
        </w:rPr>
        <w:t>Ru</w:t>
      </w:r>
      <w:r w:rsidR="009950F4">
        <w:rPr>
          <w:rFonts w:eastAsia="Times New Roman" w:cs="Times New Roman"/>
          <w:color w:val="000000"/>
        </w:rPr>
        <w:t>nnymede.</w:t>
      </w:r>
      <w:r>
        <w:rPr>
          <w:rFonts w:eastAsia="Times New Roman" w:cs="Times New Roman"/>
          <w:color w:val="000000"/>
        </w:rPr>
        <w:t xml:space="preserve"> In </w:t>
      </w:r>
      <w:r w:rsidRPr="00C72AF5">
        <w:rPr>
          <w:rFonts w:eastAsia="Times New Roman" w:cs="Times New Roman"/>
          <w:color w:val="000000"/>
        </w:rPr>
        <w:t>early 2014, Runnymede revealed a misuse of funding, and likely falsification of reporting to their board</w:t>
      </w:r>
      <w:r w:rsidR="00BD1E5B">
        <w:rPr>
          <w:rFonts w:eastAsia="Times New Roman" w:cs="Times New Roman"/>
          <w:color w:val="000000"/>
        </w:rPr>
        <w:t xml:space="preserve"> (Justice Initiative staff were in regular contact with board members who had no knowledge of</w:t>
      </w:r>
      <w:r w:rsidRPr="00C72AF5">
        <w:rPr>
          <w:rFonts w:eastAsia="Times New Roman" w:cs="Times New Roman"/>
          <w:color w:val="000000"/>
        </w:rPr>
        <w:t xml:space="preserve"> misused funds</w:t>
      </w:r>
      <w:r w:rsidR="00BD1E5B">
        <w:rPr>
          <w:rFonts w:eastAsia="Times New Roman" w:cs="Times New Roman"/>
          <w:color w:val="000000"/>
        </w:rPr>
        <w:t>)</w:t>
      </w:r>
      <w:r w:rsidRPr="00C72AF5">
        <w:rPr>
          <w:rFonts w:eastAsia="Times New Roman" w:cs="Times New Roman"/>
          <w:color w:val="000000"/>
        </w:rPr>
        <w:t>.</w:t>
      </w:r>
      <w:r w:rsidR="00BD1E5B">
        <w:rPr>
          <w:rFonts w:eastAsia="Times New Roman" w:cs="Times New Roman"/>
          <w:color w:val="000000"/>
        </w:rPr>
        <w:t xml:space="preserve"> </w:t>
      </w:r>
      <w:r w:rsidRPr="00C72AF5">
        <w:rPr>
          <w:rFonts w:eastAsia="Times New Roman" w:cs="Times New Roman"/>
          <w:color w:val="000000"/>
        </w:rPr>
        <w:t xml:space="preserve">Runnymede suddenly cancelled the StopWatch program, laying off the </w:t>
      </w:r>
      <w:r w:rsidR="00BD1E5B" w:rsidRPr="00C72AF5">
        <w:rPr>
          <w:rFonts w:eastAsia="Times New Roman" w:cs="Times New Roman"/>
          <w:color w:val="000000"/>
        </w:rPr>
        <w:t xml:space="preserve">StopWatch Youth </w:t>
      </w:r>
      <w:r w:rsidRPr="00C72AF5">
        <w:rPr>
          <w:rFonts w:eastAsia="Times New Roman" w:cs="Times New Roman"/>
          <w:color w:val="000000"/>
        </w:rPr>
        <w:t xml:space="preserve">Program Coordinator, </w:t>
      </w:r>
      <w:r w:rsidR="00BD1E5B">
        <w:rPr>
          <w:rFonts w:eastAsia="Times New Roman" w:cs="Times New Roman"/>
          <w:color w:val="000000"/>
        </w:rPr>
        <w:t xml:space="preserve">and cancelling all </w:t>
      </w:r>
      <w:r>
        <w:rPr>
          <w:rFonts w:eastAsia="Times New Roman" w:cs="Times New Roman"/>
          <w:color w:val="000000"/>
        </w:rPr>
        <w:t>activities</w:t>
      </w:r>
      <w:r w:rsidRPr="00C72AF5">
        <w:rPr>
          <w:rFonts w:eastAsia="Times New Roman" w:cs="Times New Roman"/>
          <w:color w:val="000000"/>
        </w:rPr>
        <w:t xml:space="preserve">. </w:t>
      </w:r>
      <w:r w:rsidR="00BD1E5B">
        <w:rPr>
          <w:rFonts w:eastAsia="Times New Roman" w:cs="Times New Roman"/>
          <w:color w:val="000000"/>
        </w:rPr>
        <w:t>It i</w:t>
      </w:r>
      <w:r w:rsidRPr="00C72AF5">
        <w:rPr>
          <w:rFonts w:eastAsia="Times New Roman" w:cs="Times New Roman"/>
          <w:color w:val="000000"/>
        </w:rPr>
        <w:t xml:space="preserve">s difficult to determine what we could have done to anticipate Runnymede’s misuse of our funding. We had an established donor relationship with no indication of past misuse of funds. </w:t>
      </w:r>
      <w:r w:rsidR="00BD1E5B">
        <w:rPr>
          <w:rFonts w:eastAsia="Times New Roman" w:cs="Times New Roman"/>
          <w:color w:val="000000"/>
        </w:rPr>
        <w:t xml:space="preserve">Past </w:t>
      </w:r>
      <w:r w:rsidRPr="00C72AF5">
        <w:rPr>
          <w:rFonts w:eastAsia="Times New Roman" w:cs="Times New Roman"/>
          <w:color w:val="000000"/>
        </w:rPr>
        <w:t xml:space="preserve">audits showed no indication of deficit or other </w:t>
      </w:r>
      <w:r>
        <w:rPr>
          <w:rFonts w:eastAsia="Times New Roman" w:cs="Times New Roman"/>
          <w:color w:val="000000"/>
        </w:rPr>
        <w:t xml:space="preserve">financial risk. </w:t>
      </w:r>
      <w:r w:rsidRPr="00C72AF5">
        <w:rPr>
          <w:rFonts w:eastAsia="Times New Roman" w:cs="Times New Roman"/>
          <w:color w:val="000000"/>
        </w:rPr>
        <w:t xml:space="preserve">The </w:t>
      </w:r>
      <w:r>
        <w:rPr>
          <w:rFonts w:eastAsia="Times New Roman" w:cs="Times New Roman"/>
          <w:color w:val="000000"/>
        </w:rPr>
        <w:t xml:space="preserve">wider environment was one of significant funding reductions, </w:t>
      </w:r>
      <w:r w:rsidRPr="00C72AF5">
        <w:rPr>
          <w:rFonts w:eastAsia="Times New Roman" w:cs="Times New Roman"/>
          <w:color w:val="000000"/>
        </w:rPr>
        <w:t xml:space="preserve">particularly around youth development, race and/or policing, </w:t>
      </w:r>
      <w:r>
        <w:rPr>
          <w:rFonts w:eastAsia="Times New Roman" w:cs="Times New Roman"/>
          <w:color w:val="000000"/>
        </w:rPr>
        <w:t xml:space="preserve">which certainly affected </w:t>
      </w:r>
      <w:r w:rsidRPr="00C72AF5">
        <w:rPr>
          <w:rFonts w:eastAsia="Times New Roman" w:cs="Times New Roman"/>
          <w:color w:val="000000"/>
        </w:rPr>
        <w:t xml:space="preserve">Runnymede’s </w:t>
      </w:r>
      <w:r>
        <w:rPr>
          <w:rFonts w:eastAsia="Times New Roman" w:cs="Times New Roman"/>
          <w:color w:val="000000"/>
        </w:rPr>
        <w:t xml:space="preserve">financial health. </w:t>
      </w:r>
      <w:r w:rsidRPr="00C72AF5">
        <w:rPr>
          <w:rFonts w:eastAsia="Times New Roman" w:cs="Times New Roman"/>
          <w:color w:val="000000"/>
        </w:rPr>
        <w:t xml:space="preserve">That being said, other </w:t>
      </w:r>
      <w:r w:rsidR="00BD1E5B">
        <w:rPr>
          <w:rFonts w:eastAsia="Times New Roman" w:cs="Times New Roman"/>
          <w:color w:val="000000"/>
        </w:rPr>
        <w:t xml:space="preserve">UK </w:t>
      </w:r>
      <w:r w:rsidRPr="00C72AF5">
        <w:rPr>
          <w:rFonts w:eastAsia="Times New Roman" w:cs="Times New Roman"/>
          <w:color w:val="000000"/>
        </w:rPr>
        <w:t>organizations</w:t>
      </w:r>
      <w:r w:rsidR="00BD1E5B">
        <w:rPr>
          <w:rFonts w:eastAsia="Times New Roman" w:cs="Times New Roman"/>
          <w:color w:val="000000"/>
        </w:rPr>
        <w:t xml:space="preserve"> that OSF has funded </w:t>
      </w:r>
      <w:r w:rsidRPr="00C72AF5">
        <w:rPr>
          <w:rFonts w:eastAsia="Times New Roman" w:cs="Times New Roman"/>
          <w:color w:val="000000"/>
        </w:rPr>
        <w:t>have faced similar challenges</w:t>
      </w:r>
      <w:r>
        <w:rPr>
          <w:rFonts w:eastAsia="Times New Roman" w:cs="Times New Roman"/>
          <w:color w:val="000000"/>
        </w:rPr>
        <w:t xml:space="preserve"> and not resorted to dishonesty</w:t>
      </w:r>
      <w:r w:rsidR="00BD1E5B">
        <w:rPr>
          <w:rFonts w:eastAsia="Times New Roman" w:cs="Times New Roman"/>
          <w:color w:val="000000"/>
        </w:rPr>
        <w:t>,</w:t>
      </w:r>
      <w:r>
        <w:rPr>
          <w:rFonts w:eastAsia="Times New Roman" w:cs="Times New Roman"/>
          <w:color w:val="000000"/>
        </w:rPr>
        <w:t xml:space="preserve"> and in the case of the MDS project in France, funds were properly returned after the collapse of the organization.</w:t>
      </w:r>
      <w:r w:rsidR="00BD1E5B">
        <w:rPr>
          <w:rFonts w:eastAsia="Times New Roman" w:cs="Times New Roman"/>
          <w:color w:val="000000"/>
        </w:rPr>
        <w:t xml:space="preserve"> </w:t>
      </w:r>
      <w:r w:rsidR="00BD1E5B" w:rsidRPr="00C72AF5">
        <w:rPr>
          <w:rFonts w:eastAsia="Times New Roman" w:cs="Times New Roman"/>
          <w:color w:val="000000"/>
        </w:rPr>
        <w:t>We have recommended ineligibility for Runnymede</w:t>
      </w:r>
      <w:r w:rsidR="00BD1E5B">
        <w:rPr>
          <w:rFonts w:eastAsia="Times New Roman" w:cs="Times New Roman"/>
          <w:color w:val="000000"/>
        </w:rPr>
        <w:t xml:space="preserve"> for any future grants.  </w:t>
      </w:r>
    </w:p>
    <w:p w:rsidR="004C3445" w:rsidRPr="00C72AF5" w:rsidRDefault="004C3445" w:rsidP="00BD1E5B">
      <w:pPr>
        <w:spacing w:after="0" w:line="240" w:lineRule="auto"/>
        <w:ind w:right="-613"/>
        <w:jc w:val="both"/>
        <w:rPr>
          <w:rFonts w:eastAsia="Times New Roman" w:cs="Times New Roman"/>
          <w:color w:val="000000"/>
        </w:rPr>
      </w:pPr>
    </w:p>
    <w:p w:rsidR="00975CC7" w:rsidRPr="00C72AF5" w:rsidRDefault="00BD1E5B" w:rsidP="00A3211C">
      <w:pPr>
        <w:spacing w:after="0" w:line="240" w:lineRule="auto"/>
        <w:ind w:right="-613"/>
        <w:jc w:val="both"/>
        <w:rPr>
          <w:rFonts w:eastAsia="Times New Roman" w:cs="Times New Roman"/>
          <w:color w:val="000000"/>
        </w:rPr>
      </w:pPr>
      <w:r>
        <w:rPr>
          <w:rFonts w:eastAsia="Times New Roman" w:cs="Times New Roman"/>
          <w:color w:val="000000"/>
        </w:rPr>
        <w:t xml:space="preserve">Beyond the institutional challenges, this raises the </w:t>
      </w:r>
      <w:r w:rsidR="00975CC7" w:rsidRPr="00C72AF5">
        <w:rPr>
          <w:rFonts w:eastAsia="Times New Roman" w:cs="Times New Roman"/>
          <w:color w:val="000000"/>
        </w:rPr>
        <w:t>challenge of supporting informal networks, particularly informal networks of youth, t</w:t>
      </w:r>
      <w:r w:rsidR="00975CC7">
        <w:rPr>
          <w:rFonts w:eastAsia="Times New Roman" w:cs="Times New Roman"/>
          <w:color w:val="000000"/>
        </w:rPr>
        <w:t>hrough traditional grant</w:t>
      </w:r>
      <w:r>
        <w:rPr>
          <w:rFonts w:eastAsia="Times New Roman" w:cs="Times New Roman"/>
          <w:color w:val="000000"/>
        </w:rPr>
        <w:t>-</w:t>
      </w:r>
      <w:r w:rsidR="00975CC7">
        <w:rPr>
          <w:rFonts w:eastAsia="Times New Roman" w:cs="Times New Roman"/>
          <w:color w:val="000000"/>
        </w:rPr>
        <w:t>making.</w:t>
      </w:r>
      <w:r w:rsidR="00975CC7" w:rsidRPr="00C72AF5">
        <w:rPr>
          <w:rFonts w:eastAsia="Times New Roman" w:cs="Times New Roman"/>
          <w:color w:val="000000"/>
        </w:rPr>
        <w:t xml:space="preserve"> The “easiest” approach is often to fund a formal organization as an “umbrella” for the youth network and we have seen successful examples of these formal organizations acting as a formal mentor for youth networks.  An added benefit of this from a youth perspective is that at times this opens up opportunities for full-time, paid work for youth activists</w:t>
      </w:r>
      <w:r>
        <w:rPr>
          <w:rFonts w:eastAsia="Times New Roman" w:cs="Times New Roman"/>
          <w:color w:val="000000"/>
        </w:rPr>
        <w:t xml:space="preserve"> – a frequent challenge ion s</w:t>
      </w:r>
      <w:r w:rsidR="00975CC7" w:rsidRPr="00C72AF5">
        <w:rPr>
          <w:rFonts w:eastAsia="Times New Roman" w:cs="Times New Roman"/>
          <w:color w:val="000000"/>
        </w:rPr>
        <w:t>ustaining young people in civil society work and activism. While Runnymede’s actions highlighted an extreme risk, the more general downside of supporting youth projects through an umbrella organization is the risk that the larger organization will not allow ownership or authority from youth themselves in the structure of their activities or network.  The organizations that work best as umbrellas generally have some larger commitment to youth and youth engagement in their overall mission or strategic vision. We</w:t>
      </w:r>
      <w:r>
        <w:rPr>
          <w:rFonts w:eastAsia="Times New Roman" w:cs="Times New Roman"/>
          <w:color w:val="000000"/>
        </w:rPr>
        <w:t xml:space="preserve"> have </w:t>
      </w:r>
      <w:r w:rsidR="00975CC7" w:rsidRPr="00C72AF5">
        <w:rPr>
          <w:rFonts w:eastAsia="Times New Roman" w:cs="Times New Roman"/>
          <w:color w:val="000000"/>
        </w:rPr>
        <w:t xml:space="preserve">also seen examples </w:t>
      </w:r>
      <w:r>
        <w:rPr>
          <w:rFonts w:eastAsia="Times New Roman" w:cs="Times New Roman"/>
          <w:color w:val="000000"/>
        </w:rPr>
        <w:t xml:space="preserve">of </w:t>
      </w:r>
      <w:r w:rsidR="00975CC7" w:rsidRPr="00C72AF5">
        <w:rPr>
          <w:rFonts w:eastAsia="Times New Roman" w:cs="Times New Roman"/>
          <w:color w:val="000000"/>
        </w:rPr>
        <w:t>youth have some representation on the board of an organization that hosts them provid</w:t>
      </w:r>
      <w:r>
        <w:rPr>
          <w:rFonts w:eastAsia="Times New Roman" w:cs="Times New Roman"/>
          <w:color w:val="000000"/>
        </w:rPr>
        <w:t>ing</w:t>
      </w:r>
      <w:r w:rsidR="00975CC7" w:rsidRPr="00C72AF5">
        <w:rPr>
          <w:rFonts w:eastAsia="Times New Roman" w:cs="Times New Roman"/>
          <w:color w:val="000000"/>
        </w:rPr>
        <w:t xml:space="preserve"> an extra level of accountability in the organizations’ treatment of youth-led or developed projects.</w:t>
      </w:r>
    </w:p>
    <w:p w:rsidR="00975CC7" w:rsidRPr="00C72AF5" w:rsidRDefault="00975CC7" w:rsidP="00A3211C">
      <w:pPr>
        <w:spacing w:after="0" w:line="240" w:lineRule="auto"/>
        <w:ind w:right="-613"/>
        <w:jc w:val="both"/>
        <w:rPr>
          <w:rFonts w:eastAsia="Times New Roman" w:cs="Times New Roman"/>
          <w:color w:val="000000"/>
        </w:rPr>
      </w:pPr>
    </w:p>
    <w:p w:rsidR="00975CC7" w:rsidRPr="00C72AF5" w:rsidRDefault="00975CC7" w:rsidP="00A3211C">
      <w:pPr>
        <w:spacing w:after="0" w:line="240" w:lineRule="auto"/>
        <w:ind w:right="-613"/>
        <w:jc w:val="both"/>
        <w:rPr>
          <w:rFonts w:eastAsia="Times New Roman" w:cs="Times New Roman"/>
          <w:color w:val="000000"/>
        </w:rPr>
      </w:pPr>
      <w:r w:rsidRPr="00C72AF5">
        <w:rPr>
          <w:rFonts w:eastAsia="Times New Roman" w:cs="Times New Roman"/>
          <w:color w:val="000000"/>
        </w:rPr>
        <w:t xml:space="preserve">StopWatch Youth, and the broader StopWatch network, </w:t>
      </w:r>
      <w:r>
        <w:rPr>
          <w:rFonts w:eastAsia="Times New Roman" w:cs="Times New Roman"/>
          <w:color w:val="000000"/>
        </w:rPr>
        <w:t>are being</w:t>
      </w:r>
      <w:r w:rsidRPr="00C72AF5">
        <w:rPr>
          <w:rFonts w:eastAsia="Times New Roman" w:cs="Times New Roman"/>
          <w:color w:val="000000"/>
        </w:rPr>
        <w:t xml:space="preserve"> </w:t>
      </w:r>
      <w:r>
        <w:rPr>
          <w:rFonts w:eastAsia="Times New Roman" w:cs="Times New Roman"/>
          <w:color w:val="000000"/>
        </w:rPr>
        <w:t xml:space="preserve">temporarily </w:t>
      </w:r>
      <w:r w:rsidRPr="00C72AF5">
        <w:rPr>
          <w:rFonts w:eastAsia="Times New Roman" w:cs="Times New Roman"/>
          <w:color w:val="000000"/>
        </w:rPr>
        <w:t>hosted by Release</w:t>
      </w:r>
      <w:r>
        <w:rPr>
          <w:rFonts w:eastAsia="Times New Roman" w:cs="Times New Roman"/>
          <w:color w:val="000000"/>
        </w:rPr>
        <w:t xml:space="preserve">. </w:t>
      </w:r>
      <w:r w:rsidRPr="00C72AF5">
        <w:rPr>
          <w:rFonts w:eastAsia="Times New Roman" w:cs="Times New Roman"/>
          <w:color w:val="000000"/>
        </w:rPr>
        <w:t xml:space="preserve">OSIFE supported StopWatch’s broader work – through Release – in 2014. With Release’s guidance, StopWatch has received funding from the Esmee Fairbairn Foundation to formally register as an independent organization; and should be fully independent by April 2015. </w:t>
      </w:r>
    </w:p>
    <w:p w:rsidR="00975CC7" w:rsidRPr="00C72AF5" w:rsidRDefault="00975CC7" w:rsidP="00A3211C">
      <w:pPr>
        <w:spacing w:after="0" w:line="240" w:lineRule="auto"/>
        <w:ind w:right="-613"/>
        <w:jc w:val="both"/>
        <w:rPr>
          <w:rFonts w:eastAsia="Times New Roman" w:cs="Times New Roman"/>
          <w:color w:val="000000"/>
        </w:rPr>
      </w:pPr>
    </w:p>
    <w:p w:rsidR="009950F4" w:rsidRDefault="00975CC7" w:rsidP="00A3211C">
      <w:pPr>
        <w:spacing w:after="0" w:line="240" w:lineRule="auto"/>
        <w:ind w:right="-612"/>
        <w:jc w:val="both"/>
        <w:rPr>
          <w:rFonts w:eastAsia="Times New Roman"/>
          <w:b/>
          <w:color w:val="000000"/>
        </w:rPr>
      </w:pPr>
      <w:r w:rsidRPr="00897AE5">
        <w:rPr>
          <w:rFonts w:eastAsia="Times New Roman"/>
          <w:b/>
          <w:color w:val="000000"/>
        </w:rPr>
        <w:t>RETHINKING SUPPORT - MY CITY REAL WORLD 2014 CONFERENCE IN BELFAST</w:t>
      </w:r>
    </w:p>
    <w:p w:rsidR="009950F4" w:rsidRDefault="009950F4" w:rsidP="00A3211C">
      <w:pPr>
        <w:spacing w:after="0" w:line="240" w:lineRule="auto"/>
        <w:ind w:right="-612"/>
        <w:jc w:val="both"/>
        <w:rPr>
          <w:rFonts w:eastAsia="Times New Roman"/>
          <w:b/>
          <w:color w:val="000000"/>
        </w:rPr>
      </w:pPr>
    </w:p>
    <w:p w:rsidR="00975CC7" w:rsidRDefault="00975CC7" w:rsidP="00A3211C">
      <w:pPr>
        <w:spacing w:after="0" w:line="240" w:lineRule="auto"/>
        <w:ind w:right="-612"/>
        <w:jc w:val="both"/>
        <w:rPr>
          <w:rFonts w:cs="Times New Roman"/>
        </w:rPr>
      </w:pPr>
      <w:r w:rsidRPr="00C72AF5">
        <w:rPr>
          <w:rFonts w:eastAsia="Times New Roman" w:cs="Times New Roman"/>
          <w:color w:val="000000"/>
        </w:rPr>
        <w:t>My City Real World has creat</w:t>
      </w:r>
      <w:r>
        <w:rPr>
          <w:rFonts w:eastAsia="Times New Roman" w:cs="Times New Roman"/>
          <w:color w:val="000000"/>
        </w:rPr>
        <w:t>ed</w:t>
      </w:r>
      <w:r w:rsidRPr="00C72AF5">
        <w:rPr>
          <w:rFonts w:eastAsia="Times New Roman" w:cs="Times New Roman"/>
          <w:color w:val="000000"/>
        </w:rPr>
        <w:t xml:space="preserve"> spaces for young people, police and practitioners to meet, network and share good practice</w:t>
      </w:r>
      <w:r>
        <w:rPr>
          <w:rFonts w:eastAsia="Times New Roman" w:cs="Times New Roman"/>
          <w:color w:val="000000"/>
        </w:rPr>
        <w:t xml:space="preserve"> through </w:t>
      </w:r>
      <w:r w:rsidRPr="00C72AF5">
        <w:rPr>
          <w:rFonts w:eastAsia="Times New Roman" w:cs="Times New Roman"/>
          <w:color w:val="000000"/>
        </w:rPr>
        <w:t xml:space="preserve">three international events </w:t>
      </w:r>
      <w:r w:rsidRPr="00C72AF5">
        <w:rPr>
          <w:rFonts w:cs="Courier New"/>
          <w:bCs/>
          <w:color w:val="000000" w:themeColor="text1"/>
        </w:rPr>
        <w:t>in London (June 2010), Rotterdam (October 2011) and Antwerp</w:t>
      </w:r>
      <w:r w:rsidRPr="00C72AF5">
        <w:rPr>
          <w:rFonts w:eastAsia="Times New Roman" w:cs="Times New Roman"/>
          <w:color w:val="000000"/>
        </w:rPr>
        <w:t xml:space="preserve"> (December 2012)</w:t>
      </w:r>
      <w:r>
        <w:rPr>
          <w:rStyle w:val="FootnoteReference"/>
          <w:rFonts w:eastAsia="Times New Roman" w:cs="Times New Roman"/>
          <w:color w:val="000000"/>
        </w:rPr>
        <w:footnoteReference w:id="11"/>
      </w:r>
      <w:r w:rsidRPr="00C72AF5">
        <w:rPr>
          <w:rFonts w:eastAsia="Times New Roman" w:cs="Times New Roman"/>
          <w:color w:val="000000"/>
        </w:rPr>
        <w:t xml:space="preserve">. In discussions about repositioning and/or winding-down the My City Real World portfolio in late 2013/early 2014, the Youth Exchange and the Ethnic Profiling Team decided to host a </w:t>
      </w:r>
      <w:r>
        <w:rPr>
          <w:rFonts w:eastAsia="Times New Roman" w:cs="Times New Roman"/>
          <w:color w:val="000000"/>
        </w:rPr>
        <w:t xml:space="preserve">– </w:t>
      </w:r>
      <w:r w:rsidRPr="00C72AF5">
        <w:rPr>
          <w:rFonts w:eastAsia="Times New Roman" w:cs="Times New Roman"/>
          <w:color w:val="000000"/>
        </w:rPr>
        <w:t>potentially final</w:t>
      </w:r>
      <w:r>
        <w:rPr>
          <w:rFonts w:eastAsia="Times New Roman" w:cs="Times New Roman"/>
          <w:color w:val="000000"/>
        </w:rPr>
        <w:t xml:space="preserve"> – </w:t>
      </w:r>
      <w:r w:rsidRPr="00C72AF5">
        <w:rPr>
          <w:rFonts w:eastAsia="Times New Roman" w:cs="Times New Roman"/>
          <w:color w:val="000000"/>
        </w:rPr>
        <w:t xml:space="preserve">event for grantees and partner organizations. </w:t>
      </w:r>
      <w:r>
        <w:rPr>
          <w:rFonts w:eastAsia="Times New Roman" w:cs="Times New Roman"/>
          <w:color w:val="000000"/>
        </w:rPr>
        <w:t>P</w:t>
      </w:r>
      <w:r w:rsidRPr="00C72AF5">
        <w:rPr>
          <w:rFonts w:eastAsia="Times New Roman" w:cs="Times New Roman"/>
          <w:color w:val="000000"/>
        </w:rPr>
        <w:t>articipants included past grantees, consultants, and potential new partners iden</w:t>
      </w:r>
      <w:r>
        <w:rPr>
          <w:rFonts w:eastAsia="Times New Roman" w:cs="Times New Roman"/>
          <w:color w:val="000000"/>
        </w:rPr>
        <w:t>tified by Latin America Program and OSIEA</w:t>
      </w:r>
      <w:r w:rsidRPr="00C72AF5">
        <w:rPr>
          <w:rFonts w:eastAsia="Times New Roman" w:cs="Times New Roman"/>
          <w:color w:val="000000"/>
        </w:rPr>
        <w:t xml:space="preserve">. </w:t>
      </w:r>
      <w:r w:rsidRPr="00C72AF5">
        <w:rPr>
          <w:rFonts w:cs="Times New Roman"/>
        </w:rPr>
        <w:t xml:space="preserve">The event was designed as a skills building exchange </w:t>
      </w:r>
      <w:r>
        <w:rPr>
          <w:rFonts w:cs="Times New Roman"/>
        </w:rPr>
        <w:t xml:space="preserve">across </w:t>
      </w:r>
      <w:r w:rsidRPr="00C72AF5">
        <w:rPr>
          <w:rFonts w:cs="Times New Roman"/>
        </w:rPr>
        <w:t>a range of countries</w:t>
      </w:r>
      <w:r w:rsidR="0094496F">
        <w:rPr>
          <w:rFonts w:cs="Times New Roman"/>
        </w:rPr>
        <w:t xml:space="preserve"> and to focus </w:t>
      </w:r>
      <w:r w:rsidRPr="00C72AF5">
        <w:rPr>
          <w:rFonts w:cs="Times New Roman"/>
        </w:rPr>
        <w:t xml:space="preserve">on youth and policing and the use of new technologies and use of social media to challenge ethnic profiling and ineffective policing. </w:t>
      </w:r>
      <w:r>
        <w:rPr>
          <w:rFonts w:cs="Times New Roman"/>
        </w:rPr>
        <w:t xml:space="preserve">Participants </w:t>
      </w:r>
      <w:r w:rsidRPr="00C72AF5">
        <w:rPr>
          <w:rFonts w:cs="Times New Roman"/>
        </w:rPr>
        <w:t>share</w:t>
      </w:r>
      <w:r>
        <w:rPr>
          <w:rFonts w:cs="Times New Roman"/>
        </w:rPr>
        <w:t>d</w:t>
      </w:r>
      <w:r w:rsidRPr="00C72AF5">
        <w:rPr>
          <w:rFonts w:cs="Times New Roman"/>
        </w:rPr>
        <w:t xml:space="preserve"> information on existing projects and lessons learnt</w:t>
      </w:r>
      <w:r>
        <w:rPr>
          <w:rFonts w:cs="Times New Roman"/>
        </w:rPr>
        <w:t xml:space="preserve">; </w:t>
      </w:r>
      <w:r w:rsidR="0094496F">
        <w:rPr>
          <w:rFonts w:cs="Times New Roman"/>
        </w:rPr>
        <w:t xml:space="preserve">held </w:t>
      </w:r>
      <w:r>
        <w:rPr>
          <w:rFonts w:cs="Times New Roman"/>
        </w:rPr>
        <w:t>p</w:t>
      </w:r>
      <w:r w:rsidRPr="00C72AF5">
        <w:rPr>
          <w:rFonts w:cs="Times New Roman"/>
        </w:rPr>
        <w:t xml:space="preserve">ractical </w:t>
      </w:r>
      <w:r w:rsidR="0094496F">
        <w:rPr>
          <w:rFonts w:cs="Times New Roman"/>
        </w:rPr>
        <w:t xml:space="preserve">skills-building </w:t>
      </w:r>
      <w:r w:rsidRPr="00C72AF5">
        <w:rPr>
          <w:rFonts w:cs="Times New Roman"/>
        </w:rPr>
        <w:t>workshops</w:t>
      </w:r>
      <w:r w:rsidR="0094496F">
        <w:rPr>
          <w:rFonts w:cs="Times New Roman"/>
        </w:rPr>
        <w:t xml:space="preserve"> on ethnic </w:t>
      </w:r>
      <w:r w:rsidRPr="00C72AF5">
        <w:rPr>
          <w:rFonts w:cs="Times New Roman"/>
        </w:rPr>
        <w:t>profiling, fundraising, and evaluation</w:t>
      </w:r>
      <w:r>
        <w:rPr>
          <w:rFonts w:cs="Times New Roman"/>
        </w:rPr>
        <w:t xml:space="preserve">; and the </w:t>
      </w:r>
      <w:r w:rsidR="0094496F">
        <w:rPr>
          <w:rFonts w:cs="Times New Roman"/>
        </w:rPr>
        <w:t xml:space="preserve">event </w:t>
      </w:r>
      <w:r>
        <w:rPr>
          <w:rFonts w:cs="Times New Roman"/>
        </w:rPr>
        <w:t>supported</w:t>
      </w:r>
      <w:r w:rsidRPr="00C72AF5">
        <w:rPr>
          <w:rFonts w:cs="Times New Roman"/>
        </w:rPr>
        <w:t xml:space="preserve"> networking and relationship</w:t>
      </w:r>
      <w:r>
        <w:rPr>
          <w:rFonts w:cs="Times New Roman"/>
        </w:rPr>
        <w:t xml:space="preserve">-building </w:t>
      </w:r>
      <w:r w:rsidRPr="00C72AF5">
        <w:rPr>
          <w:rFonts w:cs="Times New Roman"/>
        </w:rPr>
        <w:t>with others working on similar issues</w:t>
      </w:r>
      <w:r>
        <w:rPr>
          <w:rFonts w:cs="Times New Roman"/>
        </w:rPr>
        <w:t>,</w:t>
      </w:r>
      <w:r w:rsidRPr="00C72AF5">
        <w:rPr>
          <w:rFonts w:cs="Times New Roman"/>
        </w:rPr>
        <w:t xml:space="preserve"> and stimulate</w:t>
      </w:r>
      <w:r>
        <w:rPr>
          <w:rFonts w:cs="Times New Roman"/>
        </w:rPr>
        <w:t>d</w:t>
      </w:r>
      <w:r w:rsidRPr="00C72AF5">
        <w:rPr>
          <w:rFonts w:cs="Times New Roman"/>
        </w:rPr>
        <w:t xml:space="preserve"> joint project ideas both regionally and internationally</w:t>
      </w:r>
      <w:r>
        <w:rPr>
          <w:rFonts w:cs="Times New Roman"/>
        </w:rPr>
        <w:t>.</w:t>
      </w:r>
    </w:p>
    <w:p w:rsidR="009950F4" w:rsidRPr="009950F4" w:rsidRDefault="009950F4" w:rsidP="00A3211C">
      <w:pPr>
        <w:spacing w:after="0" w:line="240" w:lineRule="auto"/>
        <w:ind w:right="-612"/>
        <w:jc w:val="both"/>
        <w:rPr>
          <w:rFonts w:eastAsia="Times New Roman"/>
          <w:b/>
          <w:color w:val="000000"/>
        </w:rPr>
      </w:pPr>
    </w:p>
    <w:p w:rsidR="00975CC7" w:rsidRPr="00C72AF5" w:rsidRDefault="0094496F" w:rsidP="00A3211C">
      <w:pPr>
        <w:spacing w:after="0" w:line="240" w:lineRule="auto"/>
        <w:ind w:right="-613"/>
        <w:jc w:val="both"/>
        <w:rPr>
          <w:rFonts w:cs="Times New Roman"/>
        </w:rPr>
      </w:pPr>
      <w:r>
        <w:rPr>
          <w:rFonts w:cs="Times New Roman"/>
        </w:rPr>
        <w:t>A</w:t>
      </w:r>
      <w:r w:rsidR="00975CC7" w:rsidRPr="00C72AF5">
        <w:rPr>
          <w:rFonts w:cs="Times New Roman"/>
        </w:rPr>
        <w:t xml:space="preserve"> youth and civics organization, Public Achievement</w:t>
      </w:r>
      <w:r>
        <w:rPr>
          <w:rFonts w:cs="Times New Roman"/>
        </w:rPr>
        <w:t>, hosted the event in Belfast</w:t>
      </w:r>
      <w:r w:rsidR="00975CC7" w:rsidRPr="00C72AF5">
        <w:rPr>
          <w:rFonts w:cs="Times New Roman"/>
        </w:rPr>
        <w:t>. The</w:t>
      </w:r>
      <w:r>
        <w:rPr>
          <w:rFonts w:cs="Times New Roman"/>
        </w:rPr>
        <w:t xml:space="preserve"> organization has a highly developed model of youth engagement in public policy with valuable insights into </w:t>
      </w:r>
      <w:r w:rsidRPr="00C72AF5">
        <w:rPr>
          <w:rFonts w:cs="Times New Roman"/>
        </w:rPr>
        <w:t>evaluation and sustain</w:t>
      </w:r>
      <w:r>
        <w:rPr>
          <w:rFonts w:cs="Times New Roman"/>
        </w:rPr>
        <w:t xml:space="preserve">ing </w:t>
      </w:r>
      <w:r w:rsidRPr="00C72AF5">
        <w:rPr>
          <w:rFonts w:cs="Times New Roman"/>
        </w:rPr>
        <w:t>support</w:t>
      </w:r>
      <w:r>
        <w:rPr>
          <w:rFonts w:cs="Times New Roman"/>
        </w:rPr>
        <w:t xml:space="preserve"> for </w:t>
      </w:r>
      <w:r w:rsidRPr="00C72AF5">
        <w:rPr>
          <w:rFonts w:cs="Times New Roman"/>
        </w:rPr>
        <w:t>youth-driven projects.</w:t>
      </w:r>
      <w:r>
        <w:rPr>
          <w:rFonts w:cs="Times New Roman"/>
        </w:rPr>
        <w:t xml:space="preserve">, and the policing reforms in Northern Ireland offered an unusual and thought-provoking backdrop to the discussions. </w:t>
      </w:r>
      <w:r w:rsidR="00975CC7" w:rsidRPr="00C72AF5">
        <w:rPr>
          <w:rFonts w:cs="Times New Roman"/>
        </w:rPr>
        <w:t xml:space="preserve">Public Achievement organized a </w:t>
      </w:r>
      <w:r>
        <w:rPr>
          <w:rFonts w:cs="Times New Roman"/>
        </w:rPr>
        <w:t xml:space="preserve">high-level </w:t>
      </w:r>
      <w:r w:rsidR="00975CC7" w:rsidRPr="00C72AF5">
        <w:rPr>
          <w:rFonts w:cs="Times New Roman"/>
        </w:rPr>
        <w:t>panel and site</w:t>
      </w:r>
      <w:r>
        <w:rPr>
          <w:rFonts w:cs="Times New Roman"/>
        </w:rPr>
        <w:t xml:space="preserve"> </w:t>
      </w:r>
      <w:r w:rsidR="00975CC7" w:rsidRPr="00C72AF5">
        <w:rPr>
          <w:rFonts w:cs="Times New Roman"/>
        </w:rPr>
        <w:t>visit</w:t>
      </w:r>
      <w:r>
        <w:rPr>
          <w:rFonts w:cs="Times New Roman"/>
        </w:rPr>
        <w:t>s</w:t>
      </w:r>
      <w:r w:rsidR="00975CC7" w:rsidRPr="00C72AF5">
        <w:rPr>
          <w:rFonts w:cs="Times New Roman"/>
        </w:rPr>
        <w:t xml:space="preserve"> for participants </w:t>
      </w:r>
      <w:r>
        <w:rPr>
          <w:rFonts w:cs="Times New Roman"/>
        </w:rPr>
        <w:t xml:space="preserve">to see models of police-community engagement. </w:t>
      </w:r>
    </w:p>
    <w:p w:rsidR="00975CC7" w:rsidRPr="00C72AF5" w:rsidRDefault="00975CC7" w:rsidP="00A3211C">
      <w:pPr>
        <w:spacing w:after="0" w:line="240" w:lineRule="auto"/>
        <w:ind w:right="-613"/>
        <w:jc w:val="both"/>
        <w:rPr>
          <w:rFonts w:cs="Times New Roman"/>
          <w:b/>
        </w:rPr>
      </w:pPr>
    </w:p>
    <w:p w:rsidR="00975CC7" w:rsidRPr="00C72AF5" w:rsidRDefault="00975CC7" w:rsidP="00A3211C">
      <w:pPr>
        <w:spacing w:after="0" w:line="240" w:lineRule="auto"/>
        <w:ind w:right="-613"/>
        <w:jc w:val="both"/>
        <w:rPr>
          <w:rFonts w:cs="Times New Roman"/>
          <w:b/>
        </w:rPr>
      </w:pPr>
      <w:r w:rsidRPr="00C72AF5">
        <w:rPr>
          <w:rFonts w:cs="Times New Roman"/>
          <w:b/>
        </w:rPr>
        <w:t>Achievements</w:t>
      </w:r>
      <w:r>
        <w:rPr>
          <w:rFonts w:cs="Times New Roman"/>
          <w:b/>
        </w:rPr>
        <w:t xml:space="preserve"> &amp; Challenges</w:t>
      </w:r>
    </w:p>
    <w:p w:rsidR="00975CC7" w:rsidRPr="00C72AF5" w:rsidRDefault="00975CC7" w:rsidP="00A3211C">
      <w:pPr>
        <w:spacing w:after="0" w:line="240" w:lineRule="auto"/>
        <w:ind w:right="-613"/>
        <w:jc w:val="both"/>
        <w:rPr>
          <w:rFonts w:cs="Times New Roman"/>
        </w:rPr>
      </w:pPr>
      <w:r w:rsidRPr="00C72AF5">
        <w:rPr>
          <w:rFonts w:cs="Times New Roman"/>
        </w:rPr>
        <w:t>In the moment, the conference was a “success” and participants w</w:t>
      </w:r>
      <w:r>
        <w:rPr>
          <w:rFonts w:cs="Times New Roman"/>
        </w:rPr>
        <w:t xml:space="preserve">ere overwhelmingly </w:t>
      </w:r>
      <w:r w:rsidRPr="00C72AF5">
        <w:rPr>
          <w:rFonts w:cs="Times New Roman"/>
        </w:rPr>
        <w:t xml:space="preserve">positive.  </w:t>
      </w:r>
      <w:r>
        <w:rPr>
          <w:rFonts w:cs="Times New Roman"/>
        </w:rPr>
        <w:t>Participants came from 15 different cities across 11 different countries including Germany, Brazil, the Netherlands, Kenya, the UK, Spain France, and the US. Tools presented included mobile apps and social media tools to monitor profiling, advocacy videos, and assorted training workshops/tools</w:t>
      </w:r>
      <w:r w:rsidR="0094496F">
        <w:rPr>
          <w:rFonts w:cs="Times New Roman"/>
        </w:rPr>
        <w:t>; exchange was facilitated t</w:t>
      </w:r>
      <w:r w:rsidRPr="00C72AF5">
        <w:rPr>
          <w:rFonts w:cs="Times New Roman"/>
        </w:rPr>
        <w:t xml:space="preserve">hrough “speed networking” presentations and informal </w:t>
      </w:r>
      <w:r w:rsidR="0094496F">
        <w:rPr>
          <w:rFonts w:cs="Times New Roman"/>
        </w:rPr>
        <w:t xml:space="preserve">gatherings. Some </w:t>
      </w:r>
      <w:r w:rsidR="0094496F" w:rsidRPr="00C72AF5">
        <w:rPr>
          <w:rFonts w:cs="Times New Roman"/>
        </w:rPr>
        <w:t>collaboration</w:t>
      </w:r>
      <w:r w:rsidR="0094496F">
        <w:rPr>
          <w:rFonts w:cs="Times New Roman"/>
        </w:rPr>
        <w:t>s</w:t>
      </w:r>
      <w:r w:rsidRPr="00C72AF5">
        <w:rPr>
          <w:rFonts w:cs="Times New Roman"/>
        </w:rPr>
        <w:t xml:space="preserve"> </w:t>
      </w:r>
      <w:r w:rsidR="0094496F">
        <w:rPr>
          <w:rFonts w:cs="Times New Roman"/>
        </w:rPr>
        <w:t>have already developed</w:t>
      </w:r>
      <w:r w:rsidRPr="00C72AF5">
        <w:rPr>
          <w:rFonts w:cs="Times New Roman"/>
        </w:rPr>
        <w:t xml:space="preserve">: several participants who are current OSF grantees (through OSIFE </w:t>
      </w:r>
      <w:r>
        <w:rPr>
          <w:rFonts w:cs="Times New Roman"/>
        </w:rPr>
        <w:t>and/</w:t>
      </w:r>
      <w:r w:rsidRPr="00C72AF5">
        <w:rPr>
          <w:rFonts w:cs="Times New Roman"/>
        </w:rPr>
        <w:t>or Youth Exchange) attended the Youth Exchange’s Annual Youth Forum in Istanbul and re-connected on planned projects</w:t>
      </w:r>
      <w:r w:rsidR="0094496F">
        <w:rPr>
          <w:rFonts w:cs="Times New Roman"/>
        </w:rPr>
        <w:t xml:space="preserve">; a </w:t>
      </w:r>
      <w:r w:rsidRPr="00C72AF5">
        <w:rPr>
          <w:rFonts w:cs="Times New Roman"/>
        </w:rPr>
        <w:t>Fr</w:t>
      </w:r>
      <w:r w:rsidR="0094496F">
        <w:rPr>
          <w:rFonts w:cs="Times New Roman"/>
        </w:rPr>
        <w:t xml:space="preserve">ench participant </w:t>
      </w:r>
      <w:r w:rsidRPr="00C72AF5">
        <w:rPr>
          <w:rFonts w:cs="Times New Roman"/>
        </w:rPr>
        <w:t xml:space="preserve">traveled to Kenya to discuss media-based collaborations and support for a project run by an </w:t>
      </w:r>
      <w:r>
        <w:rPr>
          <w:rFonts w:cs="Times New Roman"/>
        </w:rPr>
        <w:t xml:space="preserve">OSIEA recommended participant. </w:t>
      </w:r>
      <w:r w:rsidR="0094496F">
        <w:rPr>
          <w:rFonts w:cs="Times New Roman"/>
        </w:rPr>
        <w:t xml:space="preserve">Another French participant now has </w:t>
      </w:r>
      <w:r>
        <w:rPr>
          <w:rFonts w:cs="Times New Roman"/>
        </w:rPr>
        <w:t>funding from the European Civil Liberties Platform for a mobile app and mobilization project. A group from the UK brought their film on the 2011 London riots to Washington DC and New York during the #blacklivesmatter protests and hosted discussions of trans-Atlantic commonalities. Conversations have begun with US Programs partners, the Youth Exchange, and Ethnic Profiling Team staff on a follow-up event to be hosted in the US but to bring in international partners from the Belfast event.</w:t>
      </w:r>
    </w:p>
    <w:p w:rsidR="00975CC7" w:rsidRPr="00C72AF5" w:rsidRDefault="00975CC7" w:rsidP="00A3211C">
      <w:pPr>
        <w:spacing w:after="0" w:line="240" w:lineRule="auto"/>
        <w:ind w:right="-613"/>
        <w:jc w:val="both"/>
        <w:rPr>
          <w:rFonts w:cs="Times New Roman"/>
          <w:b/>
        </w:rPr>
      </w:pPr>
    </w:p>
    <w:p w:rsidR="00975CC7" w:rsidRPr="00C72AF5" w:rsidRDefault="00975CC7" w:rsidP="00A3211C">
      <w:pPr>
        <w:spacing w:after="0" w:line="240" w:lineRule="auto"/>
        <w:ind w:right="-613"/>
        <w:jc w:val="both"/>
        <w:rPr>
          <w:rFonts w:cs="Times New Roman"/>
        </w:rPr>
      </w:pPr>
      <w:r w:rsidRPr="00C72AF5">
        <w:rPr>
          <w:rFonts w:cs="Times New Roman"/>
        </w:rPr>
        <w:t>The biggest challenge with any conference/event is sustaining momentum. While</w:t>
      </w:r>
      <w:r w:rsidR="0094496F">
        <w:rPr>
          <w:rFonts w:cs="Times New Roman"/>
        </w:rPr>
        <w:t xml:space="preserve"> we find that </w:t>
      </w:r>
      <w:r w:rsidRPr="00C72AF5">
        <w:rPr>
          <w:rFonts w:cs="Times New Roman"/>
        </w:rPr>
        <w:t xml:space="preserve">young people tend to stay engaged longer than older counterparts after a meeting, we still need to figure out a better way of supporting emerging communities of practice and collaborative efforts born at </w:t>
      </w:r>
      <w:r w:rsidR="0094496F">
        <w:rPr>
          <w:rFonts w:cs="Times New Roman"/>
        </w:rPr>
        <w:t>these events</w:t>
      </w:r>
      <w:r w:rsidRPr="00C72AF5">
        <w:rPr>
          <w:rFonts w:cs="Times New Roman"/>
        </w:rPr>
        <w:t xml:space="preserve">. </w:t>
      </w:r>
      <w:r w:rsidR="0094496F">
        <w:rPr>
          <w:rFonts w:cs="Times New Roman"/>
        </w:rPr>
        <w:t xml:space="preserve">We have started to explore options for </w:t>
      </w:r>
      <w:r w:rsidRPr="00C72AF5">
        <w:rPr>
          <w:rFonts w:cs="Times New Roman"/>
        </w:rPr>
        <w:t xml:space="preserve">a simple platform (either a facebook page or a simple wiki or list-serve) which can </w:t>
      </w:r>
      <w:r w:rsidR="00D9049B">
        <w:rPr>
          <w:rFonts w:cs="Times New Roman"/>
        </w:rPr>
        <w:t xml:space="preserve">support ongoing </w:t>
      </w:r>
      <w:r w:rsidRPr="00C72AF5">
        <w:rPr>
          <w:rFonts w:cs="Times New Roman"/>
        </w:rPr>
        <w:t>conversations, resource</w:t>
      </w:r>
      <w:r w:rsidR="00D9049B">
        <w:rPr>
          <w:rFonts w:cs="Times New Roman"/>
        </w:rPr>
        <w:t xml:space="preserve"> </w:t>
      </w:r>
      <w:r w:rsidRPr="00C72AF5">
        <w:rPr>
          <w:rFonts w:cs="Times New Roman"/>
        </w:rPr>
        <w:t>s</w:t>
      </w:r>
      <w:r w:rsidR="00D9049B">
        <w:rPr>
          <w:rFonts w:cs="Times New Roman"/>
        </w:rPr>
        <w:t>haring</w:t>
      </w:r>
      <w:r w:rsidRPr="00C72AF5">
        <w:rPr>
          <w:rFonts w:cs="Times New Roman"/>
        </w:rPr>
        <w:t>, and learn</w:t>
      </w:r>
      <w:r w:rsidR="00D9049B">
        <w:rPr>
          <w:rFonts w:cs="Times New Roman"/>
        </w:rPr>
        <w:t>ing</w:t>
      </w:r>
      <w:r w:rsidRPr="00C72AF5">
        <w:rPr>
          <w:rFonts w:cs="Times New Roman"/>
        </w:rPr>
        <w:t xml:space="preserve"> from each other’s continuing projects.</w:t>
      </w:r>
      <w:r>
        <w:rPr>
          <w:rFonts w:cs="Times New Roman"/>
        </w:rPr>
        <w:t xml:space="preserve"> </w:t>
      </w:r>
      <w:r w:rsidRPr="00C72AF5">
        <w:rPr>
          <w:rFonts w:cs="Times New Roman"/>
        </w:rPr>
        <w:t xml:space="preserve">An additional challenge </w:t>
      </w:r>
      <w:r w:rsidR="00D9049B">
        <w:rPr>
          <w:rFonts w:cs="Times New Roman"/>
        </w:rPr>
        <w:t xml:space="preserve">of </w:t>
      </w:r>
      <w:r w:rsidRPr="00C72AF5">
        <w:rPr>
          <w:rFonts w:cs="Times New Roman"/>
        </w:rPr>
        <w:t>global conferences is the adaptability/relevance for some aspects of the program. Particularly around policing/profiling work, one piece of feedback we often receive</w:t>
      </w:r>
      <w:r w:rsidR="00D9049B">
        <w:rPr>
          <w:rFonts w:cs="Times New Roman"/>
        </w:rPr>
        <w:t xml:space="preserve"> from </w:t>
      </w:r>
      <w:r w:rsidRPr="00C72AF5">
        <w:rPr>
          <w:rFonts w:cs="Times New Roman"/>
        </w:rPr>
        <w:t xml:space="preserve">the Global South is that the work has little to no relevance </w:t>
      </w:r>
      <w:r w:rsidR="00D9049B">
        <w:rPr>
          <w:rFonts w:cs="Times New Roman"/>
        </w:rPr>
        <w:t xml:space="preserve">to settings characterized by extreme </w:t>
      </w:r>
      <w:r w:rsidRPr="00C72AF5">
        <w:rPr>
          <w:rFonts w:cs="Times New Roman"/>
        </w:rPr>
        <w:t>corruption in government and</w:t>
      </w:r>
      <w:r w:rsidR="00D9049B">
        <w:rPr>
          <w:rFonts w:cs="Times New Roman"/>
        </w:rPr>
        <w:t xml:space="preserve"> </w:t>
      </w:r>
      <w:r w:rsidRPr="00C72AF5">
        <w:rPr>
          <w:rFonts w:cs="Times New Roman"/>
        </w:rPr>
        <w:t>policing bodies. Moving forward with this work, it’s worth discussing how much this matters – and what the focus of support for networks might look like.</w:t>
      </w:r>
    </w:p>
    <w:p w:rsidR="00975CC7" w:rsidRPr="00C72AF5" w:rsidRDefault="00975CC7" w:rsidP="00A3211C">
      <w:pPr>
        <w:spacing w:after="0" w:line="240" w:lineRule="auto"/>
        <w:ind w:right="-613"/>
        <w:jc w:val="both"/>
        <w:rPr>
          <w:rFonts w:cs="Times New Roman"/>
        </w:rPr>
      </w:pPr>
    </w:p>
    <w:p w:rsidR="00975CC7" w:rsidRDefault="00975CC7" w:rsidP="00A3211C">
      <w:pPr>
        <w:spacing w:after="0" w:line="240" w:lineRule="auto"/>
        <w:ind w:right="-613"/>
        <w:jc w:val="both"/>
        <w:rPr>
          <w:rFonts w:cs="Times New Roman"/>
          <w:b/>
        </w:rPr>
      </w:pPr>
      <w:r w:rsidRPr="00C72AF5">
        <w:rPr>
          <w:rFonts w:cs="Times New Roman"/>
          <w:b/>
        </w:rPr>
        <w:t>L</w:t>
      </w:r>
      <w:r>
        <w:rPr>
          <w:rFonts w:cs="Times New Roman"/>
          <w:b/>
        </w:rPr>
        <w:t>EARNING LESSONS &amp; L</w:t>
      </w:r>
      <w:r w:rsidRPr="00C72AF5">
        <w:rPr>
          <w:rFonts w:cs="Times New Roman"/>
          <w:b/>
        </w:rPr>
        <w:t>OOKING FORWARD</w:t>
      </w:r>
    </w:p>
    <w:p w:rsidR="009950F4" w:rsidRPr="00C72AF5" w:rsidRDefault="009950F4" w:rsidP="00A3211C">
      <w:pPr>
        <w:spacing w:after="0" w:line="240" w:lineRule="auto"/>
        <w:ind w:right="-613"/>
        <w:jc w:val="both"/>
        <w:rPr>
          <w:rFonts w:cs="Times New Roman"/>
          <w:b/>
        </w:rPr>
      </w:pPr>
    </w:p>
    <w:p w:rsidR="00975CC7" w:rsidRDefault="00975CC7" w:rsidP="00A3211C">
      <w:pPr>
        <w:pStyle w:val="ListParagraph"/>
        <w:numPr>
          <w:ilvl w:val="0"/>
          <w:numId w:val="3"/>
        </w:numPr>
        <w:ind w:left="0" w:right="-613"/>
        <w:jc w:val="both"/>
      </w:pPr>
      <w:r>
        <w:t xml:space="preserve">How should we structure collaborative undertakings between Youth Exchange and other OSF entities? What strategy development cycle or approach is most helpful? Strategy development through a combined process was helpful to setting the ambitions and structure of MCRW, but may not be entirely necessary if staff relations and </w:t>
      </w:r>
      <w:r w:rsidR="00D9049B">
        <w:t xml:space="preserve">understanding </w:t>
      </w:r>
      <w:r>
        <w:t xml:space="preserve">of </w:t>
      </w:r>
      <w:r w:rsidR="00D9049B">
        <w:t xml:space="preserve">a </w:t>
      </w:r>
      <w:r>
        <w:t xml:space="preserve">common undertaking is incorporated into each </w:t>
      </w:r>
      <w:r w:rsidR="00D9049B">
        <w:t xml:space="preserve">distinct </w:t>
      </w:r>
      <w:r>
        <w:t>OSF unit</w:t>
      </w:r>
      <w:r w:rsidR="00D9049B">
        <w:t>’</w:t>
      </w:r>
      <w:r>
        <w:t xml:space="preserve">s strategy. </w:t>
      </w:r>
    </w:p>
    <w:p w:rsidR="009950F4" w:rsidRDefault="009950F4" w:rsidP="00A3211C">
      <w:pPr>
        <w:pStyle w:val="ListParagraph"/>
        <w:ind w:left="0" w:right="-613"/>
        <w:jc w:val="both"/>
      </w:pPr>
    </w:p>
    <w:p w:rsidR="009950F4" w:rsidRDefault="00975CC7" w:rsidP="00A3211C">
      <w:pPr>
        <w:pStyle w:val="ListParagraph"/>
        <w:numPr>
          <w:ilvl w:val="0"/>
          <w:numId w:val="3"/>
        </w:numPr>
        <w:ind w:left="0" w:right="-613"/>
        <w:jc w:val="both"/>
      </w:pPr>
      <w:r>
        <w:t>This portfolio review was initially spurred by concerns with problems in several of the tie-off grants. The challenges faced by MDS appear a more common concern than the management failures that precipitated crisis at the Runnymede Trust. Yet, in each instance, the work on MCRW projects continued</w:t>
      </w:r>
      <w:r w:rsidR="009950F4">
        <w:t xml:space="preserve"> </w:t>
      </w:r>
      <w:r>
        <w:t>despite organizational crises</w:t>
      </w:r>
      <w:r w:rsidR="00D9049B">
        <w:t>,</w:t>
      </w:r>
      <w:r>
        <w:t xml:space="preserve"> and ha</w:t>
      </w:r>
      <w:r w:rsidR="00D9049B">
        <w:t>s</w:t>
      </w:r>
      <w:r>
        <w:t xml:space="preserve"> become stronger over time despite the institutional weaknesses. How then do we best support youth work?  Faced by choices between small and often fragile organizations, or placing youth work under an umbrella organization that may have little commitment to work at hand, how do we best judge the trade-offs? If we opt for organizations that struggle to meet OSF grant-making requirements, what explanations are valid to ask for those to be loosened in some cases? Do we really want an organization to prosper in every case or are we also happy to see work proceed, and young leaders prosper and grow into new challenges? If we place work under larger organizations, are there good models to protect the work and the young people’s engagement in NGOs that may not have a strong youth focus?  One model is asking or requiring that boards or governance structures include some youth participation. </w:t>
      </w:r>
      <w:r w:rsidR="00D9049B">
        <w:t>What might be others</w:t>
      </w:r>
      <w:r>
        <w:t>?</w:t>
      </w:r>
    </w:p>
    <w:p w:rsidR="00975CC7" w:rsidRDefault="00975CC7" w:rsidP="00A3211C">
      <w:pPr>
        <w:pStyle w:val="ListParagraph"/>
        <w:ind w:left="0" w:right="-613"/>
        <w:jc w:val="both"/>
      </w:pPr>
      <w:r>
        <w:t xml:space="preserve"> </w:t>
      </w:r>
    </w:p>
    <w:p w:rsidR="00975CC7" w:rsidRPr="0002218E" w:rsidRDefault="00975CC7" w:rsidP="00A3211C">
      <w:pPr>
        <w:pStyle w:val="ListParagraph"/>
        <w:numPr>
          <w:ilvl w:val="0"/>
          <w:numId w:val="3"/>
        </w:numPr>
        <w:ind w:left="0" w:right="-613"/>
        <w:jc w:val="both"/>
      </w:pPr>
      <w:r w:rsidRPr="00511C6E">
        <w:t xml:space="preserve">The lingering question from the MCRW Belfast conference that ties back to the long-term future of MCRW is how do we move from providing grant-support for projects </w:t>
      </w:r>
      <w:r w:rsidRPr="0002218E">
        <w:t>to supporting networks of young people to engage in broader policy conversations around policing?</w:t>
      </w:r>
    </w:p>
    <w:p w:rsidR="00BD1E5B" w:rsidRDefault="00BD1E5B" w:rsidP="00A3211C">
      <w:pPr>
        <w:ind w:right="-613"/>
      </w:pPr>
    </w:p>
    <w:sectPr w:rsidR="00BD1E5B" w:rsidSect="009F3C00">
      <w:footerReference w:type="default" r:id="rId9"/>
      <w:pgSz w:w="11906" w:h="16838"/>
      <w:pgMar w:top="1103" w:right="1826" w:bottom="1440" w:left="1440" w:header="426"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E0C" w:rsidRDefault="00104E0C" w:rsidP="00975CC7">
      <w:pPr>
        <w:spacing w:after="0" w:line="240" w:lineRule="auto"/>
      </w:pPr>
      <w:r>
        <w:separator/>
      </w:r>
    </w:p>
  </w:endnote>
  <w:endnote w:type="continuationSeparator" w:id="0">
    <w:p w:rsidR="00104E0C" w:rsidRDefault="00104E0C" w:rsidP="00975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450116"/>
      <w:docPartObj>
        <w:docPartGallery w:val="Page Numbers (Bottom of Page)"/>
        <w:docPartUnique/>
      </w:docPartObj>
    </w:sdtPr>
    <w:sdtEndPr>
      <w:rPr>
        <w:noProof/>
      </w:rPr>
    </w:sdtEndPr>
    <w:sdtContent>
      <w:p w:rsidR="00BD1E5B" w:rsidRDefault="00BD1E5B">
        <w:pPr>
          <w:pStyle w:val="Footer"/>
          <w:jc w:val="right"/>
        </w:pPr>
        <w:r>
          <w:fldChar w:fldCharType="begin"/>
        </w:r>
        <w:r>
          <w:instrText xml:space="preserve"> PAGE   \* MERGEFORMAT </w:instrText>
        </w:r>
        <w:r>
          <w:fldChar w:fldCharType="separate"/>
        </w:r>
        <w:r w:rsidR="00065FCF">
          <w:rPr>
            <w:noProof/>
          </w:rPr>
          <w:t>1</w:t>
        </w:r>
        <w:r>
          <w:rPr>
            <w:noProof/>
          </w:rPr>
          <w:fldChar w:fldCharType="end"/>
        </w:r>
      </w:p>
    </w:sdtContent>
  </w:sdt>
  <w:p w:rsidR="00BD1E5B" w:rsidRDefault="00BD1E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E0C" w:rsidRDefault="00104E0C" w:rsidP="00975CC7">
      <w:pPr>
        <w:spacing w:after="0" w:line="240" w:lineRule="auto"/>
      </w:pPr>
      <w:r>
        <w:separator/>
      </w:r>
    </w:p>
  </w:footnote>
  <w:footnote w:type="continuationSeparator" w:id="0">
    <w:p w:rsidR="00104E0C" w:rsidRDefault="00104E0C" w:rsidP="00975CC7">
      <w:pPr>
        <w:spacing w:after="0" w:line="240" w:lineRule="auto"/>
      </w:pPr>
      <w:r>
        <w:continuationSeparator/>
      </w:r>
    </w:p>
  </w:footnote>
  <w:footnote w:id="1">
    <w:p w:rsidR="00BD1E5B" w:rsidRPr="002C3A2B" w:rsidRDefault="00BD1E5B" w:rsidP="005C1AAF">
      <w:pPr>
        <w:pStyle w:val="FootnoteText"/>
        <w:ind w:right="-630"/>
        <w:jc w:val="both"/>
        <w:rPr>
          <w:sz w:val="18"/>
          <w:szCs w:val="18"/>
        </w:rPr>
      </w:pPr>
      <w:r w:rsidRPr="002C3A2B">
        <w:rPr>
          <w:rStyle w:val="FootnoteReference"/>
          <w:sz w:val="18"/>
          <w:szCs w:val="18"/>
        </w:rPr>
        <w:footnoteRef/>
      </w:r>
      <w:r w:rsidRPr="002C3A2B">
        <w:rPr>
          <w:sz w:val="18"/>
          <w:szCs w:val="18"/>
        </w:rPr>
        <w:t xml:space="preserve"> After initial review and discussions, we have opted to not focus on these three grants as part of this portfolio as they were deemed a bit out of the scope of a retroactive look at the My City Real World project as a joint JI/Youth Initiative portfolio.  </w:t>
      </w:r>
      <w:r>
        <w:rPr>
          <w:sz w:val="18"/>
          <w:szCs w:val="18"/>
        </w:rPr>
        <w:t>I</w:t>
      </w:r>
      <w:r w:rsidRPr="002C3A2B">
        <w:rPr>
          <w:sz w:val="18"/>
          <w:szCs w:val="18"/>
        </w:rPr>
        <w:t xml:space="preserve">n brief, Fully Focused participated in the YStop Project and has developed a YouTube platform for youth-generated video content on profiling and policing (a project co-funded by PIJ).  The two grants to Streetwise and Safe and BreakOUT! were Youth Initiative funded project grants to support follow-up from SAS’s involvement in Communities United for Police Reform  and launched a new national platform of resources and network-building tools for LGBTQ youth groups working on policing reform.  All three projects were generally successful, and participants from each organization attended the MCRW Belfast Conference in June 2014. </w:t>
      </w:r>
    </w:p>
  </w:footnote>
  <w:footnote w:id="2">
    <w:p w:rsidR="00BD1E5B" w:rsidRPr="002C3A2B" w:rsidRDefault="00BD1E5B" w:rsidP="005C1AAF">
      <w:pPr>
        <w:pStyle w:val="Default"/>
        <w:ind w:right="-630"/>
        <w:jc w:val="both"/>
        <w:rPr>
          <w:rFonts w:asciiTheme="minorHAnsi" w:hAnsiTheme="minorHAnsi" w:cstheme="minorHAnsi"/>
          <w:sz w:val="18"/>
          <w:szCs w:val="18"/>
        </w:rPr>
      </w:pPr>
      <w:r w:rsidRPr="002C3A2B">
        <w:rPr>
          <w:rStyle w:val="FootnoteReference"/>
          <w:rFonts w:asciiTheme="minorHAnsi" w:hAnsiTheme="minorHAnsi" w:cstheme="minorHAnsi"/>
          <w:sz w:val="18"/>
          <w:szCs w:val="18"/>
        </w:rPr>
        <w:footnoteRef/>
      </w:r>
      <w:r w:rsidRPr="002C3A2B">
        <w:rPr>
          <w:rFonts w:asciiTheme="minorHAnsi" w:hAnsiTheme="minorHAnsi" w:cstheme="minorHAnsi"/>
          <w:sz w:val="18"/>
          <w:szCs w:val="18"/>
        </w:rPr>
        <w:t xml:space="preserve"> C. Baugh (2011) </w:t>
      </w:r>
      <w:r w:rsidRPr="002C3A2B">
        <w:rPr>
          <w:rFonts w:asciiTheme="minorHAnsi" w:hAnsiTheme="minorHAnsi" w:cstheme="minorHAnsi"/>
          <w:i/>
          <w:sz w:val="18"/>
          <w:szCs w:val="18"/>
        </w:rPr>
        <w:t>W</w:t>
      </w:r>
      <w:r w:rsidRPr="002C3A2B">
        <w:rPr>
          <w:rFonts w:asciiTheme="minorHAnsi" w:hAnsiTheme="minorHAnsi" w:cstheme="minorHAnsi"/>
          <w:bCs/>
          <w:i/>
          <w:sz w:val="18"/>
          <w:szCs w:val="18"/>
        </w:rPr>
        <w:t xml:space="preserve">orking across boundaries with young people and the police: an evaluation of “critical encounters,” </w:t>
      </w:r>
      <w:r w:rsidRPr="002C3A2B">
        <w:rPr>
          <w:rFonts w:asciiTheme="minorHAnsi" w:hAnsiTheme="minorHAnsi" w:cstheme="minorHAnsi"/>
          <w:bCs/>
          <w:sz w:val="18"/>
          <w:szCs w:val="18"/>
        </w:rPr>
        <w:t>(NY: OSF).</w:t>
      </w:r>
    </w:p>
  </w:footnote>
  <w:footnote w:id="3">
    <w:p w:rsidR="00BD1E5B" w:rsidRPr="00B825A3" w:rsidRDefault="00BD1E5B" w:rsidP="005C1AAF">
      <w:pPr>
        <w:pStyle w:val="FootnoteText"/>
        <w:ind w:right="-630"/>
        <w:jc w:val="both"/>
        <w:rPr>
          <w:rFonts w:cstheme="minorHAnsi"/>
          <w:lang w:val="en-GB"/>
        </w:rPr>
      </w:pPr>
      <w:r w:rsidRPr="002C3A2B">
        <w:rPr>
          <w:rStyle w:val="FootnoteReference"/>
          <w:rFonts w:cstheme="minorHAnsi"/>
          <w:sz w:val="18"/>
          <w:szCs w:val="18"/>
        </w:rPr>
        <w:footnoteRef/>
      </w:r>
      <w:r w:rsidRPr="002C3A2B">
        <w:rPr>
          <w:rFonts w:cstheme="minorHAnsi"/>
          <w:sz w:val="18"/>
          <w:szCs w:val="18"/>
        </w:rPr>
        <w:t xml:space="preserve"> </w:t>
      </w:r>
      <w:r w:rsidRPr="002C3A2B">
        <w:rPr>
          <w:rFonts w:cstheme="minorHAnsi"/>
          <w:sz w:val="18"/>
          <w:szCs w:val="18"/>
          <w:lang w:val="en-GB"/>
        </w:rPr>
        <w:t xml:space="preserve">Please see short film “My City Real World: Critical Encounters between and the Police and Young People” for flavour of the project and impact on those involved. Available at: </w:t>
      </w:r>
      <w:hyperlink r:id="rId1" w:history="1">
        <w:r w:rsidRPr="002C3A2B">
          <w:rPr>
            <w:rStyle w:val="Hyperlink"/>
            <w:rFonts w:cstheme="minorHAnsi"/>
            <w:sz w:val="18"/>
            <w:szCs w:val="18"/>
            <w:lang w:val="en-GB"/>
          </w:rPr>
          <w:t>https://www.youtube.com/watch?v=t7mfamn7cXA</w:t>
        </w:r>
      </w:hyperlink>
    </w:p>
  </w:footnote>
  <w:footnote w:id="4">
    <w:p w:rsidR="00BD1E5B" w:rsidRPr="002C3A2B" w:rsidRDefault="00BD1E5B" w:rsidP="005C1AAF">
      <w:pPr>
        <w:pStyle w:val="FootnoteText"/>
        <w:ind w:right="-630"/>
        <w:rPr>
          <w:rFonts w:cstheme="minorHAnsi"/>
          <w:sz w:val="18"/>
          <w:szCs w:val="18"/>
          <w:lang w:val="en-GB"/>
        </w:rPr>
      </w:pPr>
      <w:r w:rsidRPr="002C3A2B">
        <w:rPr>
          <w:rStyle w:val="FootnoteReference"/>
          <w:rFonts w:cstheme="minorHAnsi"/>
          <w:sz w:val="18"/>
          <w:szCs w:val="18"/>
        </w:rPr>
        <w:footnoteRef/>
      </w:r>
      <w:r w:rsidRPr="002C3A2B">
        <w:rPr>
          <w:rFonts w:cstheme="minorHAnsi"/>
          <w:sz w:val="18"/>
          <w:szCs w:val="18"/>
        </w:rPr>
        <w:t xml:space="preserve"> </w:t>
      </w:r>
      <w:r w:rsidRPr="002C3A2B">
        <w:rPr>
          <w:rFonts w:cstheme="minorHAnsi"/>
          <w:sz w:val="18"/>
          <w:szCs w:val="18"/>
          <w:lang w:val="en-GB"/>
        </w:rPr>
        <w:t xml:space="preserve">Please see short film “Second Wave in Gouda” for flavour of the project and impact on those involved. Available at: </w:t>
      </w:r>
      <w:hyperlink r:id="rId2" w:history="1">
        <w:r w:rsidRPr="002C3A2B">
          <w:rPr>
            <w:rStyle w:val="Hyperlink"/>
            <w:rFonts w:cstheme="minorHAnsi"/>
            <w:sz w:val="18"/>
            <w:szCs w:val="18"/>
            <w:lang w:val="en-GB"/>
          </w:rPr>
          <w:t>https://www.youtube.com/watch?v=GEICFx4D65k</w:t>
        </w:r>
      </w:hyperlink>
    </w:p>
  </w:footnote>
  <w:footnote w:id="5">
    <w:p w:rsidR="00BD1E5B" w:rsidRPr="00B825A3" w:rsidRDefault="00BD1E5B" w:rsidP="005C1AAF">
      <w:pPr>
        <w:pStyle w:val="FootnoteText"/>
        <w:ind w:right="-630"/>
        <w:rPr>
          <w:rFonts w:cstheme="minorHAnsi"/>
          <w:lang w:val="en-GB"/>
        </w:rPr>
      </w:pPr>
      <w:r w:rsidRPr="002C3A2B">
        <w:rPr>
          <w:rStyle w:val="FootnoteReference"/>
          <w:rFonts w:cstheme="minorHAnsi"/>
          <w:sz w:val="18"/>
          <w:szCs w:val="18"/>
        </w:rPr>
        <w:footnoteRef/>
      </w:r>
      <w:r w:rsidRPr="002C3A2B">
        <w:rPr>
          <w:rFonts w:cstheme="minorHAnsi"/>
          <w:sz w:val="18"/>
          <w:szCs w:val="18"/>
        </w:rPr>
        <w:t xml:space="preserve"> </w:t>
      </w:r>
      <w:r w:rsidRPr="002C3A2B">
        <w:rPr>
          <w:rFonts w:cstheme="minorHAnsi"/>
          <w:sz w:val="18"/>
          <w:szCs w:val="18"/>
          <w:lang w:val="en-GB"/>
        </w:rPr>
        <w:t xml:space="preserve">Youth-Police Workshop tool kit </w:t>
      </w:r>
      <w:r w:rsidRPr="00BA0E79">
        <w:rPr>
          <w:rFonts w:cstheme="minorHAnsi"/>
          <w:sz w:val="18"/>
          <w:szCs w:val="18"/>
          <w:lang w:val="en-GB"/>
        </w:rPr>
        <w:t>is included</w:t>
      </w:r>
      <w:r w:rsidRPr="002C3A2B">
        <w:rPr>
          <w:rFonts w:cstheme="minorHAnsi"/>
          <w:sz w:val="18"/>
          <w:szCs w:val="18"/>
          <w:lang w:val="en-GB"/>
        </w:rPr>
        <w:t xml:space="preserve"> in the appendix.</w:t>
      </w:r>
    </w:p>
  </w:footnote>
  <w:footnote w:id="6">
    <w:p w:rsidR="00BD1E5B" w:rsidRPr="002C3A2B" w:rsidRDefault="00BD1E5B" w:rsidP="005C1AAF">
      <w:pPr>
        <w:pStyle w:val="FootnoteText"/>
        <w:ind w:right="-630"/>
        <w:rPr>
          <w:rFonts w:cstheme="minorHAnsi"/>
          <w:sz w:val="18"/>
          <w:szCs w:val="18"/>
        </w:rPr>
      </w:pPr>
      <w:r w:rsidRPr="002C3A2B">
        <w:rPr>
          <w:rStyle w:val="FootnoteReference"/>
          <w:rFonts w:cstheme="minorHAnsi"/>
          <w:sz w:val="18"/>
          <w:szCs w:val="18"/>
        </w:rPr>
        <w:footnoteRef/>
      </w:r>
      <w:r w:rsidRPr="002C3A2B">
        <w:rPr>
          <w:rFonts w:cstheme="minorHAnsi"/>
          <w:sz w:val="18"/>
          <w:szCs w:val="18"/>
        </w:rPr>
        <w:t xml:space="preserve"> Omer Capitolin, head of MDS and now Parapaz, has also been key to obtaining permission from Paris city hall for an exhibit </w:t>
      </w:r>
      <w:r>
        <w:rPr>
          <w:rFonts w:cstheme="minorHAnsi"/>
          <w:sz w:val="18"/>
          <w:szCs w:val="18"/>
        </w:rPr>
        <w:t xml:space="preserve">based on </w:t>
      </w:r>
      <w:r w:rsidRPr="002C3A2B">
        <w:rPr>
          <w:rFonts w:cstheme="minorHAnsi"/>
          <w:sz w:val="18"/>
          <w:szCs w:val="18"/>
        </w:rPr>
        <w:t>Egalité Trahie in the Place de la Republique, one o</w:t>
      </w:r>
      <w:r>
        <w:rPr>
          <w:rFonts w:cstheme="minorHAnsi"/>
          <w:sz w:val="18"/>
          <w:szCs w:val="18"/>
        </w:rPr>
        <w:t>f the most traversed</w:t>
      </w:r>
      <w:r w:rsidRPr="002C3A2B">
        <w:rPr>
          <w:rFonts w:cstheme="minorHAnsi"/>
          <w:sz w:val="18"/>
          <w:szCs w:val="18"/>
        </w:rPr>
        <w:t xml:space="preserve"> spots in Paris, in May-June this year. </w:t>
      </w:r>
    </w:p>
  </w:footnote>
  <w:footnote w:id="7">
    <w:p w:rsidR="00BD1E5B" w:rsidRPr="002C3A2B" w:rsidRDefault="00BD1E5B" w:rsidP="005C1AAF">
      <w:pPr>
        <w:pStyle w:val="FootnoteText"/>
        <w:ind w:right="-630"/>
        <w:rPr>
          <w:rFonts w:cstheme="minorHAnsi"/>
          <w:sz w:val="18"/>
          <w:szCs w:val="18"/>
          <w:lang w:val="en-GB"/>
        </w:rPr>
      </w:pPr>
      <w:r w:rsidRPr="002C3A2B">
        <w:rPr>
          <w:rStyle w:val="FootnoteReference"/>
          <w:rFonts w:cstheme="minorHAnsi"/>
          <w:sz w:val="18"/>
          <w:szCs w:val="18"/>
        </w:rPr>
        <w:footnoteRef/>
      </w:r>
      <w:r w:rsidRPr="002C3A2B">
        <w:rPr>
          <w:rFonts w:cstheme="minorHAnsi"/>
          <w:sz w:val="18"/>
          <w:szCs w:val="18"/>
        </w:rPr>
        <w:t xml:space="preserve"> </w:t>
      </w:r>
      <w:r w:rsidRPr="002C3A2B">
        <w:rPr>
          <w:rFonts w:cstheme="minorHAnsi"/>
          <w:sz w:val="18"/>
          <w:szCs w:val="18"/>
          <w:lang w:val="en-GB"/>
        </w:rPr>
        <w:t xml:space="preserve">I. Odogwu   “Know Your Rights on Stop and Search: A Mapping of Rights Information for Young People” (London: Stopwatch), at: </w:t>
      </w:r>
      <w:hyperlink r:id="rId3" w:history="1">
        <w:r w:rsidRPr="002C3A2B">
          <w:rPr>
            <w:rStyle w:val="Hyperlink"/>
            <w:rFonts w:cstheme="minorHAnsi"/>
            <w:sz w:val="18"/>
            <w:szCs w:val="18"/>
            <w:lang w:val="en-GB"/>
          </w:rPr>
          <w:t>http://www.stopwatch.org/uploads/documents/Know_Your_Rights_on_Stop_and_Search_-_A_Mapping_of_Rights_Information_for_Young_People.pdf</w:t>
        </w:r>
      </w:hyperlink>
    </w:p>
  </w:footnote>
  <w:footnote w:id="8">
    <w:p w:rsidR="00BD1E5B" w:rsidRPr="002C3A2B" w:rsidRDefault="00BD1E5B" w:rsidP="005C1AAF">
      <w:pPr>
        <w:pStyle w:val="FootnoteText"/>
        <w:ind w:right="-630"/>
        <w:rPr>
          <w:rFonts w:cstheme="minorHAnsi"/>
          <w:sz w:val="18"/>
          <w:szCs w:val="18"/>
          <w:lang w:val="en-GB"/>
        </w:rPr>
      </w:pPr>
      <w:r w:rsidRPr="002C3A2B">
        <w:rPr>
          <w:rStyle w:val="FootnoteReference"/>
          <w:rFonts w:cstheme="minorHAnsi"/>
          <w:sz w:val="18"/>
          <w:szCs w:val="18"/>
        </w:rPr>
        <w:footnoteRef/>
      </w:r>
      <w:r w:rsidRPr="002C3A2B">
        <w:rPr>
          <w:rFonts w:cstheme="minorHAnsi"/>
          <w:sz w:val="18"/>
          <w:szCs w:val="18"/>
        </w:rPr>
        <w:t xml:space="preserve"> </w:t>
      </w:r>
      <w:r w:rsidRPr="002C3A2B">
        <w:rPr>
          <w:rFonts w:cstheme="minorHAnsi"/>
          <w:sz w:val="18"/>
          <w:szCs w:val="18"/>
          <w:lang w:val="en-GB"/>
        </w:rPr>
        <w:t xml:space="preserve">Ystop: </w:t>
      </w:r>
      <w:hyperlink r:id="rId4" w:history="1">
        <w:r w:rsidRPr="002C3A2B">
          <w:rPr>
            <w:rStyle w:val="Hyperlink"/>
            <w:rFonts w:cstheme="minorHAnsi"/>
            <w:sz w:val="18"/>
            <w:szCs w:val="18"/>
            <w:lang w:val="en-GB"/>
          </w:rPr>
          <w:t>http://y-stop.org/</w:t>
        </w:r>
      </w:hyperlink>
    </w:p>
  </w:footnote>
  <w:footnote w:id="9">
    <w:p w:rsidR="00BD1E5B" w:rsidRDefault="00BD1E5B" w:rsidP="005C1AAF">
      <w:pPr>
        <w:pStyle w:val="FootnoteText"/>
        <w:ind w:right="-630"/>
      </w:pPr>
      <w:r w:rsidRPr="002C3A2B">
        <w:rPr>
          <w:rStyle w:val="FootnoteReference"/>
          <w:sz w:val="18"/>
          <w:szCs w:val="18"/>
        </w:rPr>
        <w:footnoteRef/>
      </w:r>
      <w:r w:rsidRPr="002C3A2B">
        <w:rPr>
          <w:sz w:val="18"/>
          <w:szCs w:val="18"/>
        </w:rPr>
        <w:t xml:space="preserve"> </w:t>
      </w:r>
      <w:r w:rsidRPr="002C3A2B">
        <w:rPr>
          <w:rFonts w:cs="Times New Roman"/>
          <w:color w:val="000000"/>
          <w:sz w:val="18"/>
          <w:szCs w:val="18"/>
          <w:lang w:val="en-GB"/>
        </w:rPr>
        <w:t xml:space="preserve">To date, </w:t>
      </w:r>
      <w:r w:rsidRPr="002C3A2B">
        <w:rPr>
          <w:rFonts w:cs="Times New Roman"/>
          <w:sz w:val="18"/>
          <w:szCs w:val="18"/>
        </w:rPr>
        <w:t>7,000 oyster wallets and 15,000 search cards have been distributed. The search card has been downloaded 12,138 times via the Y.STOP, Release and StopWatch websites.</w:t>
      </w:r>
    </w:p>
  </w:footnote>
  <w:footnote w:id="10">
    <w:p w:rsidR="00BD1E5B" w:rsidRDefault="00BD1E5B">
      <w:pPr>
        <w:pStyle w:val="FootnoteText"/>
      </w:pPr>
      <w:r>
        <w:rPr>
          <w:rStyle w:val="FootnoteReference"/>
        </w:rPr>
        <w:footnoteRef/>
      </w:r>
      <w:r>
        <w:t xml:space="preserve"> </w:t>
      </w:r>
      <w:r>
        <w:rPr>
          <w:rFonts w:cs="Times New Roman"/>
          <w:color w:val="000000"/>
        </w:rPr>
        <w:t>In 2014, for exampley:</w:t>
      </w:r>
      <w:r w:rsidRPr="00C72AF5">
        <w:rPr>
          <w:rFonts w:cs="Times New Roman"/>
          <w:color w:val="000000"/>
        </w:rPr>
        <w:t xml:space="preserve"> </w:t>
      </w:r>
      <w:r w:rsidRPr="00C72AF5">
        <w:rPr>
          <w:rFonts w:cs="Times New Roman"/>
        </w:rPr>
        <w:t>OSF youth and justice forum</w:t>
      </w:r>
      <w:r>
        <w:rPr>
          <w:rFonts w:cs="Times New Roman"/>
        </w:rPr>
        <w:t>;</w:t>
      </w:r>
      <w:r w:rsidRPr="00C72AF5">
        <w:rPr>
          <w:rFonts w:cs="Times New Roman"/>
        </w:rPr>
        <w:t xml:space="preserve"> Home Office International Crime and Policing conference</w:t>
      </w:r>
      <w:r>
        <w:rPr>
          <w:rFonts w:cs="Times New Roman"/>
        </w:rPr>
        <w:t xml:space="preserve">; </w:t>
      </w:r>
      <w:r w:rsidRPr="00C72AF5">
        <w:rPr>
          <w:rFonts w:cs="Times New Roman"/>
        </w:rPr>
        <w:t>All Party Parliamentary inquiry on children and police</w:t>
      </w:r>
      <w:r>
        <w:rPr>
          <w:rFonts w:cs="Times New Roman"/>
        </w:rPr>
        <w:t xml:space="preserve">; </w:t>
      </w:r>
      <w:r w:rsidRPr="00C72AF5">
        <w:rPr>
          <w:rFonts w:cs="Times New Roman"/>
        </w:rPr>
        <w:t>University of Northampton stop and search debate</w:t>
      </w:r>
      <w:r>
        <w:rPr>
          <w:rFonts w:cs="Times New Roman"/>
        </w:rPr>
        <w:t xml:space="preserve">; </w:t>
      </w:r>
      <w:r w:rsidRPr="00C72AF5">
        <w:rPr>
          <w:rFonts w:cs="Times New Roman"/>
        </w:rPr>
        <w:t xml:space="preserve">Bristol </w:t>
      </w:r>
      <w:r>
        <w:rPr>
          <w:rFonts w:cs="Times New Roman"/>
        </w:rPr>
        <w:t xml:space="preserve">Police and Crime Commissioners </w:t>
      </w:r>
      <w:r w:rsidRPr="00C72AF5">
        <w:rPr>
          <w:rFonts w:cs="Times New Roman"/>
        </w:rPr>
        <w:t>“stop and search summit”</w:t>
      </w:r>
      <w:r>
        <w:rPr>
          <w:rFonts w:cs="Times New Roman"/>
        </w:rPr>
        <w:t xml:space="preserve">; </w:t>
      </w:r>
      <w:r w:rsidRPr="00C72AF5">
        <w:rPr>
          <w:rFonts w:cs="Times New Roman"/>
        </w:rPr>
        <w:t>Independent Police Complaints Commissioner youth consultation on complaints</w:t>
      </w:r>
      <w:r>
        <w:rPr>
          <w:rFonts w:cs="Times New Roman"/>
        </w:rPr>
        <w:t>;</w:t>
      </w:r>
      <w:r w:rsidRPr="00C72AF5">
        <w:rPr>
          <w:rFonts w:cs="Times New Roman"/>
        </w:rPr>
        <w:t xml:space="preserve"> </w:t>
      </w:r>
      <w:r>
        <w:rPr>
          <w:rFonts w:cs="Times New Roman"/>
        </w:rPr>
        <w:t xml:space="preserve">ITV televised </w:t>
      </w:r>
      <w:r w:rsidRPr="00C72AF5">
        <w:rPr>
          <w:rFonts w:cs="Times New Roman"/>
        </w:rPr>
        <w:t>“Big Talk” at Ravensbourne College, Greenwich.</w:t>
      </w:r>
    </w:p>
  </w:footnote>
  <w:footnote w:id="11">
    <w:p w:rsidR="00BD1E5B" w:rsidRPr="002C3A2B" w:rsidRDefault="00BD1E5B" w:rsidP="005C1AAF">
      <w:pPr>
        <w:ind w:right="-630"/>
        <w:rPr>
          <w:color w:val="1F497D"/>
          <w:sz w:val="18"/>
          <w:szCs w:val="18"/>
        </w:rPr>
      </w:pPr>
      <w:r w:rsidRPr="00975CC7">
        <w:rPr>
          <w:rStyle w:val="FootnoteReference"/>
          <w:color w:val="000000" w:themeColor="text1"/>
          <w:sz w:val="18"/>
          <w:szCs w:val="18"/>
        </w:rPr>
        <w:footnoteRef/>
      </w:r>
      <w:r w:rsidRPr="00975CC7">
        <w:rPr>
          <w:color w:val="000000" w:themeColor="text1"/>
          <w:sz w:val="18"/>
          <w:szCs w:val="18"/>
        </w:rPr>
        <w:t xml:space="preserve"> Please see short film on the Antwerp workshop: </w:t>
      </w:r>
      <w:hyperlink r:id="rId5" w:history="1">
        <w:r w:rsidRPr="002C3A2B">
          <w:rPr>
            <w:rStyle w:val="Hyperlink"/>
            <w:sz w:val="18"/>
            <w:szCs w:val="18"/>
          </w:rPr>
          <w:t>https://www.youtube.com/watch?v=k5AyNf10yIw</w:t>
        </w:r>
      </w:hyperlink>
    </w:p>
    <w:p w:rsidR="00BD1E5B" w:rsidRPr="002C3A2B" w:rsidRDefault="00BD1E5B" w:rsidP="005C1AAF">
      <w:pPr>
        <w:pStyle w:val="FootnoteText"/>
        <w:ind w:right="-630"/>
        <w:rPr>
          <w:lang w:val="en-G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028BC"/>
    <w:multiLevelType w:val="hybridMultilevel"/>
    <w:tmpl w:val="C4AA47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D736A05"/>
    <w:multiLevelType w:val="hybridMultilevel"/>
    <w:tmpl w:val="0AFCD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231F2F"/>
    <w:multiLevelType w:val="hybridMultilevel"/>
    <w:tmpl w:val="F61646F6"/>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
    <w:nsid w:val="70610154"/>
    <w:multiLevelType w:val="hybridMultilevel"/>
    <w:tmpl w:val="26341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D16B4C"/>
    <w:multiLevelType w:val="hybridMultilevel"/>
    <w:tmpl w:val="2FC04F90"/>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CC7"/>
    <w:rsid w:val="00065FCF"/>
    <w:rsid w:val="00104E0C"/>
    <w:rsid w:val="00133E46"/>
    <w:rsid w:val="001D336A"/>
    <w:rsid w:val="001E3D5A"/>
    <w:rsid w:val="0022370D"/>
    <w:rsid w:val="0024417D"/>
    <w:rsid w:val="0026544A"/>
    <w:rsid w:val="003929DF"/>
    <w:rsid w:val="003A09A4"/>
    <w:rsid w:val="00411266"/>
    <w:rsid w:val="004A45B0"/>
    <w:rsid w:val="004A6A7C"/>
    <w:rsid w:val="004C3445"/>
    <w:rsid w:val="004D6C2E"/>
    <w:rsid w:val="004E3964"/>
    <w:rsid w:val="00546066"/>
    <w:rsid w:val="005924FE"/>
    <w:rsid w:val="005B34D9"/>
    <w:rsid w:val="005B75A9"/>
    <w:rsid w:val="005C1AAF"/>
    <w:rsid w:val="005F431C"/>
    <w:rsid w:val="00665EAB"/>
    <w:rsid w:val="006E7D1F"/>
    <w:rsid w:val="006F3F99"/>
    <w:rsid w:val="007C0F46"/>
    <w:rsid w:val="00851C7B"/>
    <w:rsid w:val="0094496F"/>
    <w:rsid w:val="00975CC7"/>
    <w:rsid w:val="00987879"/>
    <w:rsid w:val="009950F4"/>
    <w:rsid w:val="009E2B1A"/>
    <w:rsid w:val="009F3C00"/>
    <w:rsid w:val="00A3211C"/>
    <w:rsid w:val="00BD1E5B"/>
    <w:rsid w:val="00C74738"/>
    <w:rsid w:val="00CC411B"/>
    <w:rsid w:val="00D9049B"/>
    <w:rsid w:val="00F10B99"/>
    <w:rsid w:val="00F45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C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CC7"/>
    <w:pPr>
      <w:spacing w:after="0" w:line="240" w:lineRule="auto"/>
      <w:ind w:left="720"/>
    </w:pPr>
    <w:rPr>
      <w:rFonts w:ascii="Calibri" w:hAnsi="Calibri" w:cs="Times New Roman"/>
    </w:rPr>
  </w:style>
  <w:style w:type="character" w:styleId="Hyperlink">
    <w:name w:val="Hyperlink"/>
    <w:basedOn w:val="DefaultParagraphFont"/>
    <w:uiPriority w:val="99"/>
    <w:rsid w:val="00975CC7"/>
    <w:rPr>
      <w:rFonts w:cs="Times New Roman"/>
      <w:color w:val="0000FF"/>
      <w:u w:val="single"/>
    </w:rPr>
  </w:style>
  <w:style w:type="paragraph" w:customStyle="1" w:styleId="Default">
    <w:name w:val="Default"/>
    <w:rsid w:val="00975CC7"/>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975C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5CC7"/>
    <w:rPr>
      <w:sz w:val="20"/>
      <w:szCs w:val="20"/>
      <w:lang w:val="en-US"/>
    </w:rPr>
  </w:style>
  <w:style w:type="character" w:styleId="FootnoteReference">
    <w:name w:val="footnote reference"/>
    <w:basedOn w:val="DefaultParagraphFont"/>
    <w:uiPriority w:val="99"/>
    <w:semiHidden/>
    <w:unhideWhenUsed/>
    <w:rsid w:val="00975CC7"/>
    <w:rPr>
      <w:vertAlign w:val="superscript"/>
    </w:rPr>
  </w:style>
  <w:style w:type="paragraph" w:styleId="Header">
    <w:name w:val="header"/>
    <w:basedOn w:val="Normal"/>
    <w:link w:val="HeaderChar"/>
    <w:uiPriority w:val="99"/>
    <w:unhideWhenUsed/>
    <w:rsid w:val="00975C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5CC7"/>
    <w:rPr>
      <w:lang w:val="en-US"/>
    </w:rPr>
  </w:style>
  <w:style w:type="paragraph" w:styleId="Footer">
    <w:name w:val="footer"/>
    <w:basedOn w:val="Normal"/>
    <w:link w:val="FooterChar"/>
    <w:uiPriority w:val="99"/>
    <w:unhideWhenUsed/>
    <w:rsid w:val="00975C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5CC7"/>
    <w:rPr>
      <w:lang w:val="en-US"/>
    </w:rPr>
  </w:style>
  <w:style w:type="character" w:styleId="CommentReference">
    <w:name w:val="annotation reference"/>
    <w:basedOn w:val="DefaultParagraphFont"/>
    <w:uiPriority w:val="99"/>
    <w:semiHidden/>
    <w:unhideWhenUsed/>
    <w:rsid w:val="005C1AAF"/>
    <w:rPr>
      <w:sz w:val="16"/>
      <w:szCs w:val="16"/>
    </w:rPr>
  </w:style>
  <w:style w:type="paragraph" w:styleId="CommentText">
    <w:name w:val="annotation text"/>
    <w:basedOn w:val="Normal"/>
    <w:link w:val="CommentTextChar"/>
    <w:uiPriority w:val="99"/>
    <w:semiHidden/>
    <w:unhideWhenUsed/>
    <w:rsid w:val="005C1AAF"/>
    <w:pPr>
      <w:spacing w:line="240" w:lineRule="auto"/>
    </w:pPr>
    <w:rPr>
      <w:sz w:val="20"/>
      <w:szCs w:val="20"/>
    </w:rPr>
  </w:style>
  <w:style w:type="character" w:customStyle="1" w:styleId="CommentTextChar">
    <w:name w:val="Comment Text Char"/>
    <w:basedOn w:val="DefaultParagraphFont"/>
    <w:link w:val="CommentText"/>
    <w:uiPriority w:val="99"/>
    <w:semiHidden/>
    <w:rsid w:val="005C1AAF"/>
    <w:rPr>
      <w:sz w:val="20"/>
      <w:szCs w:val="20"/>
      <w:lang w:val="en-US"/>
    </w:rPr>
  </w:style>
  <w:style w:type="paragraph" w:styleId="CommentSubject">
    <w:name w:val="annotation subject"/>
    <w:basedOn w:val="CommentText"/>
    <w:next w:val="CommentText"/>
    <w:link w:val="CommentSubjectChar"/>
    <w:uiPriority w:val="99"/>
    <w:semiHidden/>
    <w:unhideWhenUsed/>
    <w:rsid w:val="005C1AAF"/>
    <w:rPr>
      <w:b/>
      <w:bCs/>
    </w:rPr>
  </w:style>
  <w:style w:type="character" w:customStyle="1" w:styleId="CommentSubjectChar">
    <w:name w:val="Comment Subject Char"/>
    <w:basedOn w:val="CommentTextChar"/>
    <w:link w:val="CommentSubject"/>
    <w:uiPriority w:val="99"/>
    <w:semiHidden/>
    <w:rsid w:val="005C1AAF"/>
    <w:rPr>
      <w:b/>
      <w:bCs/>
      <w:sz w:val="20"/>
      <w:szCs w:val="20"/>
      <w:lang w:val="en-US"/>
    </w:rPr>
  </w:style>
  <w:style w:type="paragraph" w:styleId="BalloonText">
    <w:name w:val="Balloon Text"/>
    <w:basedOn w:val="Normal"/>
    <w:link w:val="BalloonTextChar"/>
    <w:uiPriority w:val="99"/>
    <w:semiHidden/>
    <w:unhideWhenUsed/>
    <w:rsid w:val="005C1A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AAF"/>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C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CC7"/>
    <w:pPr>
      <w:spacing w:after="0" w:line="240" w:lineRule="auto"/>
      <w:ind w:left="720"/>
    </w:pPr>
    <w:rPr>
      <w:rFonts w:ascii="Calibri" w:hAnsi="Calibri" w:cs="Times New Roman"/>
    </w:rPr>
  </w:style>
  <w:style w:type="character" w:styleId="Hyperlink">
    <w:name w:val="Hyperlink"/>
    <w:basedOn w:val="DefaultParagraphFont"/>
    <w:uiPriority w:val="99"/>
    <w:rsid w:val="00975CC7"/>
    <w:rPr>
      <w:rFonts w:cs="Times New Roman"/>
      <w:color w:val="0000FF"/>
      <w:u w:val="single"/>
    </w:rPr>
  </w:style>
  <w:style w:type="paragraph" w:customStyle="1" w:styleId="Default">
    <w:name w:val="Default"/>
    <w:rsid w:val="00975CC7"/>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975C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5CC7"/>
    <w:rPr>
      <w:sz w:val="20"/>
      <w:szCs w:val="20"/>
      <w:lang w:val="en-US"/>
    </w:rPr>
  </w:style>
  <w:style w:type="character" w:styleId="FootnoteReference">
    <w:name w:val="footnote reference"/>
    <w:basedOn w:val="DefaultParagraphFont"/>
    <w:uiPriority w:val="99"/>
    <w:semiHidden/>
    <w:unhideWhenUsed/>
    <w:rsid w:val="00975CC7"/>
    <w:rPr>
      <w:vertAlign w:val="superscript"/>
    </w:rPr>
  </w:style>
  <w:style w:type="paragraph" w:styleId="Header">
    <w:name w:val="header"/>
    <w:basedOn w:val="Normal"/>
    <w:link w:val="HeaderChar"/>
    <w:uiPriority w:val="99"/>
    <w:unhideWhenUsed/>
    <w:rsid w:val="00975C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5CC7"/>
    <w:rPr>
      <w:lang w:val="en-US"/>
    </w:rPr>
  </w:style>
  <w:style w:type="paragraph" w:styleId="Footer">
    <w:name w:val="footer"/>
    <w:basedOn w:val="Normal"/>
    <w:link w:val="FooterChar"/>
    <w:uiPriority w:val="99"/>
    <w:unhideWhenUsed/>
    <w:rsid w:val="00975C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5CC7"/>
    <w:rPr>
      <w:lang w:val="en-US"/>
    </w:rPr>
  </w:style>
  <w:style w:type="character" w:styleId="CommentReference">
    <w:name w:val="annotation reference"/>
    <w:basedOn w:val="DefaultParagraphFont"/>
    <w:uiPriority w:val="99"/>
    <w:semiHidden/>
    <w:unhideWhenUsed/>
    <w:rsid w:val="005C1AAF"/>
    <w:rPr>
      <w:sz w:val="16"/>
      <w:szCs w:val="16"/>
    </w:rPr>
  </w:style>
  <w:style w:type="paragraph" w:styleId="CommentText">
    <w:name w:val="annotation text"/>
    <w:basedOn w:val="Normal"/>
    <w:link w:val="CommentTextChar"/>
    <w:uiPriority w:val="99"/>
    <w:semiHidden/>
    <w:unhideWhenUsed/>
    <w:rsid w:val="005C1AAF"/>
    <w:pPr>
      <w:spacing w:line="240" w:lineRule="auto"/>
    </w:pPr>
    <w:rPr>
      <w:sz w:val="20"/>
      <w:szCs w:val="20"/>
    </w:rPr>
  </w:style>
  <w:style w:type="character" w:customStyle="1" w:styleId="CommentTextChar">
    <w:name w:val="Comment Text Char"/>
    <w:basedOn w:val="DefaultParagraphFont"/>
    <w:link w:val="CommentText"/>
    <w:uiPriority w:val="99"/>
    <w:semiHidden/>
    <w:rsid w:val="005C1AAF"/>
    <w:rPr>
      <w:sz w:val="20"/>
      <w:szCs w:val="20"/>
      <w:lang w:val="en-US"/>
    </w:rPr>
  </w:style>
  <w:style w:type="paragraph" w:styleId="CommentSubject">
    <w:name w:val="annotation subject"/>
    <w:basedOn w:val="CommentText"/>
    <w:next w:val="CommentText"/>
    <w:link w:val="CommentSubjectChar"/>
    <w:uiPriority w:val="99"/>
    <w:semiHidden/>
    <w:unhideWhenUsed/>
    <w:rsid w:val="005C1AAF"/>
    <w:rPr>
      <w:b/>
      <w:bCs/>
    </w:rPr>
  </w:style>
  <w:style w:type="character" w:customStyle="1" w:styleId="CommentSubjectChar">
    <w:name w:val="Comment Subject Char"/>
    <w:basedOn w:val="CommentTextChar"/>
    <w:link w:val="CommentSubject"/>
    <w:uiPriority w:val="99"/>
    <w:semiHidden/>
    <w:rsid w:val="005C1AAF"/>
    <w:rPr>
      <w:b/>
      <w:bCs/>
      <w:sz w:val="20"/>
      <w:szCs w:val="20"/>
      <w:lang w:val="en-US"/>
    </w:rPr>
  </w:style>
  <w:style w:type="paragraph" w:styleId="BalloonText">
    <w:name w:val="Balloon Text"/>
    <w:basedOn w:val="Normal"/>
    <w:link w:val="BalloonTextChar"/>
    <w:uiPriority w:val="99"/>
    <w:semiHidden/>
    <w:unhideWhenUsed/>
    <w:rsid w:val="005C1A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AA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stopwatch.org/uploads/documents/Know_Your_Rights_on_Stop_and_Search_-_A_Mapping_of_Rights_Information_for_Young_People.pdf" TargetMode="External"/><Relationship Id="rId2" Type="http://schemas.openxmlformats.org/officeDocument/2006/relationships/hyperlink" Target="https://www.youtube.com/watch?v=GEICFx4D65k" TargetMode="External"/><Relationship Id="rId1" Type="http://schemas.openxmlformats.org/officeDocument/2006/relationships/hyperlink" Target="https://www.youtube.com/watch?v=t7mfamn7cXA" TargetMode="External"/><Relationship Id="rId5" Type="http://schemas.openxmlformats.org/officeDocument/2006/relationships/hyperlink" Target="https://www.youtube.com/watch?v=k5AyNf10yIw" TargetMode="External"/><Relationship Id="rId4" Type="http://schemas.openxmlformats.org/officeDocument/2006/relationships/hyperlink" Target="http://y-sto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90B8C-4921-4AEA-BA5F-80E9CFEBA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6132</Words>
  <Characters>34955</Characters>
  <Application>Microsoft Office Word</Application>
  <DocSecurity>4</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41005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Rebekah Delsol</dc:creator>
  <cp:lastModifiedBy>Daphne Panayotatos</cp:lastModifiedBy>
  <cp:revision>2</cp:revision>
  <dcterms:created xsi:type="dcterms:W3CDTF">2015-03-04T18:33:00Z</dcterms:created>
  <dcterms:modified xsi:type="dcterms:W3CDTF">2015-03-04T18:33:00Z</dcterms:modified>
</cp:coreProperties>
</file>